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977" w:rsidRPr="00386588" w:rsidRDefault="00706977" w:rsidP="00706977">
      <w:pPr>
        <w:jc w:val="center"/>
        <w:rPr>
          <w:rFonts w:cstheme="minorHAnsi"/>
        </w:rPr>
      </w:pPr>
      <w:r w:rsidRPr="00386588">
        <w:rPr>
          <w:rFonts w:cstheme="minorHAnsi"/>
          <w:noProof/>
        </w:rPr>
        <w:drawing>
          <wp:inline distT="0" distB="0" distL="0" distR="0" wp14:anchorId="2CD86192" wp14:editId="0423E633">
            <wp:extent cx="1420975" cy="1272209"/>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124" name="Picture 124"/>
                    <pic:cNvPicPr/>
                  </pic:nvPicPr>
                  <pic:blipFill>
                    <a:blip r:embed="rId5"/>
                    <a:stretch>
                      <a:fillRect/>
                    </a:stretch>
                  </pic:blipFill>
                  <pic:spPr>
                    <a:xfrm>
                      <a:off x="0" y="0"/>
                      <a:ext cx="1420975" cy="1272209"/>
                    </a:xfrm>
                    <a:prstGeom prst="rect">
                      <a:avLst/>
                    </a:prstGeom>
                  </pic:spPr>
                </pic:pic>
              </a:graphicData>
            </a:graphic>
          </wp:inline>
        </w:drawing>
      </w:r>
    </w:p>
    <w:p w:rsidR="00706977" w:rsidRPr="00386588" w:rsidRDefault="00706977" w:rsidP="00706977">
      <w:pPr>
        <w:jc w:val="center"/>
        <w:rPr>
          <w:rFonts w:cstheme="minorHAnsi"/>
        </w:rPr>
      </w:pPr>
    </w:p>
    <w:p w:rsidR="00706977" w:rsidRPr="00386588" w:rsidRDefault="00706977" w:rsidP="00706977">
      <w:pPr>
        <w:jc w:val="center"/>
        <w:rPr>
          <w:rFonts w:cstheme="minorHAnsi"/>
          <w:b/>
        </w:rPr>
      </w:pPr>
      <w:r w:rsidRPr="00386588">
        <w:rPr>
          <w:rFonts w:cstheme="minorHAnsi"/>
          <w:b/>
        </w:rPr>
        <w:t>BANDIRMA ONYEDİ EYLÜL ÜNİVERSİTESİ</w:t>
      </w:r>
    </w:p>
    <w:p w:rsidR="00706977" w:rsidRPr="00386588" w:rsidRDefault="00706977" w:rsidP="00706977">
      <w:pPr>
        <w:jc w:val="center"/>
        <w:rPr>
          <w:rFonts w:cstheme="minorHAnsi"/>
          <w:b/>
        </w:rPr>
      </w:pPr>
      <w:r w:rsidRPr="00386588">
        <w:rPr>
          <w:rFonts w:cstheme="minorHAnsi"/>
          <w:b/>
        </w:rPr>
        <w:t>KARİYER GELİŞTİRME UYGULAMA VE ARAŞTIRMA MERKEZİ</w:t>
      </w:r>
    </w:p>
    <w:p w:rsidR="00706977" w:rsidRPr="00386588" w:rsidRDefault="00706977" w:rsidP="00706977">
      <w:pPr>
        <w:jc w:val="center"/>
        <w:rPr>
          <w:rFonts w:cstheme="minorHAnsi"/>
          <w:b/>
        </w:rPr>
      </w:pPr>
      <w:r w:rsidRPr="00386588">
        <w:rPr>
          <w:rFonts w:cstheme="minorHAnsi"/>
          <w:b/>
        </w:rPr>
        <w:t>2023 YILI FAALİYET RAPORU</w:t>
      </w:r>
    </w:p>
    <w:p w:rsidR="00706977" w:rsidRPr="00386588" w:rsidRDefault="00706977">
      <w:pPr>
        <w:jc w:val="center"/>
        <w:rPr>
          <w:rFonts w:cstheme="minorHAnsi"/>
          <w:b/>
        </w:rPr>
      </w:pPr>
    </w:p>
    <w:p w:rsidR="00706977" w:rsidRPr="00386588" w:rsidRDefault="00706977">
      <w:pPr>
        <w:jc w:val="center"/>
        <w:rPr>
          <w:rFonts w:cstheme="minorHAnsi"/>
          <w:b/>
        </w:rPr>
      </w:pPr>
    </w:p>
    <w:p w:rsidR="00706977" w:rsidRPr="00386588" w:rsidRDefault="00706977">
      <w:pPr>
        <w:jc w:val="center"/>
        <w:rPr>
          <w:rFonts w:cstheme="minorHAnsi"/>
          <w:b/>
        </w:rPr>
      </w:pPr>
    </w:p>
    <w:p w:rsidR="00706977" w:rsidRPr="00386588" w:rsidRDefault="00706977">
      <w:pPr>
        <w:jc w:val="center"/>
        <w:rPr>
          <w:rFonts w:cstheme="minorHAnsi"/>
          <w:b/>
        </w:rPr>
      </w:pPr>
    </w:p>
    <w:p w:rsidR="00706977" w:rsidRPr="00386588" w:rsidRDefault="00706977">
      <w:pPr>
        <w:jc w:val="center"/>
        <w:rPr>
          <w:rFonts w:cstheme="minorHAnsi"/>
          <w:b/>
        </w:rPr>
      </w:pPr>
    </w:p>
    <w:p w:rsidR="00706977" w:rsidRPr="00386588" w:rsidRDefault="00706977">
      <w:pPr>
        <w:jc w:val="center"/>
        <w:rPr>
          <w:rFonts w:cstheme="minorHAnsi"/>
          <w:b/>
        </w:rPr>
      </w:pPr>
    </w:p>
    <w:p w:rsidR="00706977" w:rsidRPr="00386588" w:rsidRDefault="00706977">
      <w:pPr>
        <w:jc w:val="center"/>
        <w:rPr>
          <w:rFonts w:cstheme="minorHAnsi"/>
          <w:b/>
        </w:rPr>
      </w:pPr>
    </w:p>
    <w:p w:rsidR="00706977" w:rsidRPr="00386588" w:rsidRDefault="00706977">
      <w:pPr>
        <w:jc w:val="center"/>
        <w:rPr>
          <w:rFonts w:cstheme="minorHAnsi"/>
          <w:b/>
        </w:rPr>
      </w:pPr>
    </w:p>
    <w:p w:rsidR="00706977" w:rsidRPr="00386588" w:rsidRDefault="00706977">
      <w:pPr>
        <w:jc w:val="center"/>
        <w:rPr>
          <w:rFonts w:cstheme="minorHAnsi"/>
          <w:b/>
        </w:rPr>
      </w:pPr>
    </w:p>
    <w:p w:rsidR="00706977" w:rsidRPr="00386588" w:rsidRDefault="00706977">
      <w:pPr>
        <w:jc w:val="center"/>
        <w:rPr>
          <w:rFonts w:cstheme="minorHAnsi"/>
          <w:b/>
        </w:rPr>
      </w:pPr>
    </w:p>
    <w:p w:rsidR="00706977" w:rsidRPr="00386588" w:rsidRDefault="00706977">
      <w:pPr>
        <w:jc w:val="center"/>
        <w:rPr>
          <w:rFonts w:cstheme="minorHAnsi"/>
          <w:b/>
        </w:rPr>
      </w:pPr>
    </w:p>
    <w:p w:rsidR="00706977" w:rsidRPr="00386588" w:rsidRDefault="00706977">
      <w:pPr>
        <w:jc w:val="center"/>
        <w:rPr>
          <w:rFonts w:cstheme="minorHAnsi"/>
          <w:b/>
        </w:rPr>
      </w:pPr>
    </w:p>
    <w:p w:rsidR="00706977" w:rsidRPr="00386588" w:rsidRDefault="00706977">
      <w:pPr>
        <w:jc w:val="center"/>
        <w:rPr>
          <w:rFonts w:cstheme="minorHAnsi"/>
          <w:b/>
        </w:rPr>
      </w:pPr>
    </w:p>
    <w:p w:rsidR="00706977" w:rsidRPr="00386588" w:rsidRDefault="00706977">
      <w:pPr>
        <w:jc w:val="center"/>
        <w:rPr>
          <w:rFonts w:cstheme="minorHAnsi"/>
          <w:b/>
        </w:rPr>
      </w:pPr>
    </w:p>
    <w:p w:rsidR="00706977" w:rsidRPr="00386588" w:rsidRDefault="00706977">
      <w:pPr>
        <w:jc w:val="center"/>
        <w:rPr>
          <w:rFonts w:cstheme="minorHAnsi"/>
          <w:b/>
        </w:rPr>
      </w:pPr>
    </w:p>
    <w:p w:rsidR="00706977" w:rsidRDefault="00706977">
      <w:pPr>
        <w:jc w:val="center"/>
        <w:rPr>
          <w:rFonts w:cstheme="minorHAnsi"/>
          <w:b/>
        </w:rPr>
      </w:pPr>
    </w:p>
    <w:p w:rsidR="00386588" w:rsidRDefault="00386588">
      <w:pPr>
        <w:jc w:val="center"/>
        <w:rPr>
          <w:rFonts w:cstheme="minorHAnsi"/>
          <w:b/>
        </w:rPr>
      </w:pPr>
    </w:p>
    <w:p w:rsidR="00386588" w:rsidRPr="00386588" w:rsidRDefault="00386588">
      <w:pPr>
        <w:jc w:val="center"/>
        <w:rPr>
          <w:rFonts w:cstheme="minorHAnsi"/>
          <w:b/>
        </w:rPr>
      </w:pPr>
    </w:p>
    <w:tbl>
      <w:tblPr>
        <w:tblStyle w:val="TableGrid"/>
        <w:tblpPr w:leftFromText="141" w:rightFromText="141" w:horzAnchor="margin" w:tblpXSpec="center" w:tblpY="-915"/>
        <w:tblW w:w="9901" w:type="dxa"/>
        <w:tblInd w:w="0" w:type="dxa"/>
        <w:tblCellMar>
          <w:top w:w="281" w:type="dxa"/>
          <w:left w:w="108" w:type="dxa"/>
          <w:right w:w="108" w:type="dxa"/>
        </w:tblCellMar>
        <w:tblLook w:val="04A0" w:firstRow="1" w:lastRow="0" w:firstColumn="1" w:lastColumn="0" w:noHBand="0" w:noVBand="1"/>
      </w:tblPr>
      <w:tblGrid>
        <w:gridCol w:w="1560"/>
        <w:gridCol w:w="8341"/>
      </w:tblGrid>
      <w:tr w:rsidR="00706977" w:rsidRPr="00386588" w:rsidTr="00706977">
        <w:trPr>
          <w:trHeight w:val="1789"/>
        </w:trPr>
        <w:tc>
          <w:tcPr>
            <w:tcW w:w="1560" w:type="dxa"/>
            <w:tcBorders>
              <w:top w:val="single" w:sz="4" w:space="0" w:color="000000"/>
              <w:left w:val="single" w:sz="4" w:space="0" w:color="000000"/>
              <w:bottom w:val="single" w:sz="4" w:space="0" w:color="000000"/>
              <w:right w:val="single" w:sz="4" w:space="0" w:color="000000"/>
            </w:tcBorders>
          </w:tcPr>
          <w:p w:rsidR="00706977" w:rsidRPr="00386588" w:rsidRDefault="00706977" w:rsidP="00706977">
            <w:pPr>
              <w:rPr>
                <w:rFonts w:cstheme="minorHAnsi"/>
              </w:rPr>
            </w:pPr>
            <w:r w:rsidRPr="00386588">
              <w:rPr>
                <w:rFonts w:cstheme="minorHAnsi"/>
                <w:noProof/>
              </w:rPr>
              <w:lastRenderedPageBreak/>
              <w:drawing>
                <wp:inline distT="0" distB="0" distL="0" distR="0" wp14:anchorId="38204B8F" wp14:editId="49FF728F">
                  <wp:extent cx="853440" cy="853440"/>
                  <wp:effectExtent l="0" t="0" r="0" b="0"/>
                  <wp:docPr id="397" name="Picture 397"/>
                  <wp:cNvGraphicFramePr/>
                  <a:graphic xmlns:a="http://schemas.openxmlformats.org/drawingml/2006/main">
                    <a:graphicData uri="http://schemas.openxmlformats.org/drawingml/2006/picture">
                      <pic:pic xmlns:pic="http://schemas.openxmlformats.org/drawingml/2006/picture">
                        <pic:nvPicPr>
                          <pic:cNvPr id="397" name="Picture 397"/>
                          <pic:cNvPicPr/>
                        </pic:nvPicPr>
                        <pic:blipFill>
                          <a:blip r:embed="rId6"/>
                          <a:stretch>
                            <a:fillRect/>
                          </a:stretch>
                        </pic:blipFill>
                        <pic:spPr>
                          <a:xfrm>
                            <a:off x="0" y="0"/>
                            <a:ext cx="853440" cy="853440"/>
                          </a:xfrm>
                          <a:prstGeom prst="rect">
                            <a:avLst/>
                          </a:prstGeom>
                        </pic:spPr>
                      </pic:pic>
                    </a:graphicData>
                  </a:graphic>
                </wp:inline>
              </w:drawing>
            </w:r>
          </w:p>
        </w:tc>
        <w:tc>
          <w:tcPr>
            <w:tcW w:w="8341" w:type="dxa"/>
            <w:tcBorders>
              <w:top w:val="single" w:sz="4" w:space="0" w:color="000000"/>
              <w:left w:val="single" w:sz="4" w:space="0" w:color="000000"/>
              <w:bottom w:val="single" w:sz="4" w:space="0" w:color="000000"/>
              <w:right w:val="single" w:sz="4" w:space="0" w:color="000000"/>
            </w:tcBorders>
          </w:tcPr>
          <w:p w:rsidR="00706977" w:rsidRPr="00386588" w:rsidRDefault="00706977" w:rsidP="00706977">
            <w:pPr>
              <w:ind w:left="1164" w:right="1164"/>
              <w:jc w:val="center"/>
              <w:rPr>
                <w:rFonts w:eastAsia="Calibri" w:cstheme="minorHAnsi"/>
                <w:b/>
              </w:rPr>
            </w:pPr>
            <w:r w:rsidRPr="00386588">
              <w:rPr>
                <w:rFonts w:eastAsia="Calibri" w:cstheme="minorHAnsi"/>
                <w:b/>
              </w:rPr>
              <w:t>BANDIRMA ONYEDİ EYLÜL ÜNİVERSİTESİ KARİYER GELİŞTİRME UYGULAMA VE ARAŞTIRMA MERKEZİ</w:t>
            </w:r>
          </w:p>
          <w:p w:rsidR="00706977" w:rsidRPr="00386588" w:rsidRDefault="00706977" w:rsidP="00706977">
            <w:pPr>
              <w:ind w:left="1164" w:right="1164"/>
              <w:jc w:val="center"/>
              <w:rPr>
                <w:rFonts w:cstheme="minorHAnsi"/>
              </w:rPr>
            </w:pPr>
            <w:r w:rsidRPr="00386588">
              <w:rPr>
                <w:rFonts w:eastAsia="Calibri" w:cstheme="minorHAnsi"/>
                <w:b/>
              </w:rPr>
              <w:t xml:space="preserve"> 2023 YILI FAALİYET RAPORU</w:t>
            </w:r>
          </w:p>
        </w:tc>
      </w:tr>
    </w:tbl>
    <w:p w:rsidR="00706977" w:rsidRPr="00386588" w:rsidRDefault="00706977">
      <w:pPr>
        <w:jc w:val="center"/>
        <w:rPr>
          <w:rFonts w:cstheme="minorHAnsi"/>
          <w:b/>
        </w:rPr>
      </w:pPr>
    </w:p>
    <w:p w:rsidR="000F2A17" w:rsidRPr="00B23886" w:rsidRDefault="00706977" w:rsidP="00706977">
      <w:pPr>
        <w:numPr>
          <w:ilvl w:val="0"/>
          <w:numId w:val="2"/>
        </w:numPr>
        <w:spacing w:after="3"/>
        <w:ind w:right="1572" w:hanging="242"/>
        <w:rPr>
          <w:rFonts w:cstheme="minorHAnsi"/>
        </w:rPr>
      </w:pPr>
      <w:r w:rsidRPr="00386588">
        <w:rPr>
          <w:rFonts w:eastAsia="Calibri" w:cstheme="minorHAnsi"/>
          <w:b/>
        </w:rPr>
        <w:t>BİRİM HAKKINDA BİLGİLER</w:t>
      </w:r>
    </w:p>
    <w:p w:rsidR="00B23886" w:rsidRPr="00386588" w:rsidRDefault="00B23886" w:rsidP="00B23886">
      <w:pPr>
        <w:spacing w:after="3"/>
        <w:ind w:left="773" w:right="1572"/>
        <w:rPr>
          <w:rFonts w:cstheme="minorHAnsi"/>
        </w:rPr>
      </w:pPr>
    </w:p>
    <w:p w:rsidR="000F2A17" w:rsidRPr="00386588" w:rsidRDefault="00157220" w:rsidP="00386588">
      <w:pPr>
        <w:jc w:val="both"/>
      </w:pPr>
      <w:r w:rsidRPr="00386588">
        <w:t xml:space="preserve">Banü-KAGEM, 11 Eylül 2017 tarihli 30177 sayılı </w:t>
      </w:r>
      <w:proofErr w:type="gramStart"/>
      <w:r w:rsidRPr="00386588">
        <w:t>Resmi</w:t>
      </w:r>
      <w:proofErr w:type="gramEnd"/>
      <w:r w:rsidRPr="00386588">
        <w:t xml:space="preserve"> Gazete ile kurulmuştur. Merkezimizin amacı, öğrencilerimizin kariyer planlamalarına; liseden üniversiteye, üniversiteden çalışma yaşamına uyum sağlayabilmelerine ve kendi özelliklerine uygun işlere yerleşmelerine; iş dünyasını tanıtıcı bilgiler sunarak, her adayın piyasa nitelik ve gereklerine göre mesleki ve kişisel becerilerini arttırabilmesi için faaliyet ve çalışmalar yürütmek; kariyer planlamasının etkin bir şekilde yapılabilmesi için adaylara danışmanlık ve bilgilendirme hizmeti vermek; öğrencilerimize ve mezunlarına, mesleki yeterliklerini artırmalarına ve alanlarındaki yeni gelişmeleri takip etmelerine yönelik eğitimler vermek; öğrencilerimizin staj yapabilecekleri kurum sayısını artırarak, öğrencilerin staj yapabilecekleri kurumlarla bağlantılar kurmalarını sağlamaktır. </w:t>
      </w:r>
    </w:p>
    <w:p w:rsidR="00157220" w:rsidRPr="00386588" w:rsidRDefault="00157220" w:rsidP="00386588">
      <w:pPr>
        <w:jc w:val="both"/>
      </w:pPr>
      <w:r w:rsidRPr="00386588">
        <w:t>Bu kapsamda,</w:t>
      </w:r>
      <w:r w:rsidR="00AC7FE7" w:rsidRPr="00386588">
        <w:t xml:space="preserve"> merkezimiz, </w:t>
      </w:r>
      <w:r w:rsidRPr="00386588">
        <w:t>birim sorumlularının liderliğinde adayların nitelik ve tercih edilebilirliklerini en üst düzeye çıkarmak</w:t>
      </w:r>
      <w:r w:rsidR="00AC7FE7" w:rsidRPr="00386588">
        <w:t>,</w:t>
      </w:r>
      <w:r w:rsidRPr="00386588">
        <w:t xml:space="preserve"> vizyonu doğrultusunda, kariyer planlama ve geliştirmeye ilişkin strateji, program, kurs, seminer, konferans, iş yeri gezileri ve çeşitli organizasyon önerileri geliştirmek</w:t>
      </w:r>
      <w:r w:rsidR="00AC7FE7" w:rsidRPr="00386588">
        <w:t xml:space="preserve">tedir. Ayrıca, ihtiyaç duyulan nitelikli insan kaynakları ihtiyacının üniversitemizde öğrenim gören veya görmüş öğrenciler tarafından karşılanmasını sağlamak amacıyla; adayların kariyer planlama ve geliştirme performanslarını iyileştirmeye yönelik olarak kişisel özelliklerini, becerilerini, eğilim ve beklentilerini ortaya çıkarmak; gerekli kariyer danışmanlığı ve diğer bilgilendirici hizmetleri vermek, verilmesini sağlamak, kariyer planlamalarını desteklemektedir. Bunun yanı sıra Kariyer faaliyetleri düzenleyen birimler, öğrenci toplulukları, öğrenci konseyi ve benzeri ile iş birliği ve koordinasyon içinde kariyer günleri ve benzer etkinlikleri planlamak, düzenlemek veya destek vermektedir. Gerek seminerler gerekse bireysel görüşmelerle öğrencilere iş arama teknikleri konusunda bilgi vermek, etkin özgeçmiş yazma ve başarılı bir mülakat geçirebilme konularında yönlendirici bilgiler vererek yardımcı olmaktadır. Adayları ve çeşitli sektörlerde hizmet veren kuruluşları bir araya getirerek mesleki iş birliğini artırarak, istihdam yaratmaya yönelik staj imkânlarını geliştirmek, çeşitli sektörlerdeki yöneticilerden adaylara bilgi ve tecrübe aktarımı sağlayacak etkinlikler düzenlemektedir. </w:t>
      </w:r>
    </w:p>
    <w:p w:rsidR="00706977" w:rsidRPr="00386588" w:rsidRDefault="00706977" w:rsidP="000F2A17">
      <w:pPr>
        <w:spacing w:after="3"/>
        <w:ind w:right="1572"/>
        <w:rPr>
          <w:rFonts w:cstheme="minorHAnsi"/>
        </w:rPr>
      </w:pPr>
      <w:r w:rsidRPr="00386588">
        <w:rPr>
          <w:rFonts w:eastAsia="Calibri" w:cstheme="minorHAnsi"/>
          <w:b/>
        </w:rPr>
        <w:t xml:space="preserve"> </w:t>
      </w:r>
    </w:p>
    <w:p w:rsidR="000F2A17" w:rsidRPr="00386588" w:rsidRDefault="000F2A17" w:rsidP="000F2A17">
      <w:pPr>
        <w:numPr>
          <w:ilvl w:val="1"/>
          <w:numId w:val="2"/>
        </w:numPr>
        <w:spacing w:after="3"/>
        <w:ind w:right="3145" w:hanging="360"/>
        <w:rPr>
          <w:rFonts w:cstheme="minorHAnsi"/>
        </w:rPr>
      </w:pPr>
      <w:r w:rsidRPr="00386588">
        <w:rPr>
          <w:rFonts w:eastAsia="Calibri" w:cstheme="minorHAnsi"/>
          <w:b/>
        </w:rPr>
        <w:t>Organizasyon Şeması</w:t>
      </w:r>
    </w:p>
    <w:p w:rsidR="00AC7FE7" w:rsidRPr="00386588" w:rsidRDefault="00AC7FE7" w:rsidP="00AC7FE7">
      <w:pPr>
        <w:spacing w:after="3"/>
        <w:ind w:right="3145"/>
        <w:rPr>
          <w:rFonts w:cstheme="minorHAnsi"/>
        </w:rPr>
      </w:pPr>
    </w:p>
    <w:p w:rsidR="00AC7FE7" w:rsidRPr="00386588" w:rsidRDefault="00386588" w:rsidP="00386588">
      <w:pPr>
        <w:spacing w:after="3"/>
        <w:ind w:left="2124" w:right="3145"/>
        <w:jc w:val="center"/>
        <w:rPr>
          <w:rFonts w:cstheme="minorHAnsi"/>
        </w:rPr>
      </w:pPr>
      <w:r>
        <w:rPr>
          <w:rFonts w:cstheme="minorHAnsi"/>
        </w:rPr>
        <w:t xml:space="preserve">                                    </w:t>
      </w:r>
      <w:r w:rsidR="00AC7FE7" w:rsidRPr="00386588">
        <w:rPr>
          <w:rFonts w:cstheme="minorHAnsi"/>
          <w:noProof/>
        </w:rPr>
        <w:drawing>
          <wp:inline distT="0" distB="0" distL="0" distR="0">
            <wp:extent cx="3362325" cy="2105159"/>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3522" cy="2124691"/>
                    </a:xfrm>
                    <a:prstGeom prst="rect">
                      <a:avLst/>
                    </a:prstGeom>
                    <a:noFill/>
                    <a:ln>
                      <a:noFill/>
                    </a:ln>
                  </pic:spPr>
                </pic:pic>
              </a:graphicData>
            </a:graphic>
          </wp:inline>
        </w:drawing>
      </w:r>
    </w:p>
    <w:p w:rsidR="000F2A17" w:rsidRPr="00386588" w:rsidRDefault="000F2A17" w:rsidP="00386588">
      <w:pPr>
        <w:pStyle w:val="ListeParagraf"/>
        <w:numPr>
          <w:ilvl w:val="0"/>
          <w:numId w:val="9"/>
        </w:numPr>
        <w:spacing w:after="3"/>
        <w:ind w:right="3145"/>
        <w:rPr>
          <w:rFonts w:cstheme="minorHAnsi"/>
        </w:rPr>
      </w:pPr>
      <w:r w:rsidRPr="00386588">
        <w:rPr>
          <w:rFonts w:eastAsia="Calibri" w:cstheme="minorHAnsi"/>
          <w:b/>
        </w:rPr>
        <w:lastRenderedPageBreak/>
        <w:t xml:space="preserve">Misyon  </w:t>
      </w:r>
      <w:r w:rsidRPr="00386588">
        <w:rPr>
          <w:rFonts w:eastAsia="Calibri" w:cstheme="minorHAnsi"/>
          <w:b/>
          <w:color w:val="4C4C4C"/>
        </w:rPr>
        <w:t xml:space="preserve"> </w:t>
      </w:r>
    </w:p>
    <w:p w:rsidR="000F2A17" w:rsidRPr="00386588" w:rsidRDefault="00117B20" w:rsidP="00157220">
      <w:pPr>
        <w:rPr>
          <w:rFonts w:cstheme="minorHAnsi"/>
        </w:rPr>
      </w:pPr>
      <w:r w:rsidRPr="00386588">
        <w:rPr>
          <w:rFonts w:cstheme="minorHAnsi"/>
        </w:rPr>
        <w:t xml:space="preserve">Bandırma Onyedi Eylül Üniversitesi öğrencilerinin ve </w:t>
      </w:r>
      <w:r w:rsidR="00157220" w:rsidRPr="00386588">
        <w:rPr>
          <w:rFonts w:cstheme="minorHAnsi"/>
        </w:rPr>
        <w:t>y</w:t>
      </w:r>
      <w:r w:rsidRPr="00386588">
        <w:rPr>
          <w:rFonts w:cstheme="minorHAnsi"/>
        </w:rPr>
        <w:t>eni mezunlarının kariyer başarısı peşinde koşmalarına yardımcı olmak için yenilikçi kariyer gelişimi, iş arama ve deneyimsel eğitim desteği oluşturarak ve sunarak üniversite öğrencilerinin ve yeni mezunlarının yeteneklerini ve güvenini arttırmaktır.</w:t>
      </w:r>
    </w:p>
    <w:p w:rsidR="000F2A17" w:rsidRPr="00386588" w:rsidRDefault="000F2A17" w:rsidP="00386588">
      <w:pPr>
        <w:pStyle w:val="ListeParagraf"/>
        <w:numPr>
          <w:ilvl w:val="0"/>
          <w:numId w:val="9"/>
        </w:numPr>
        <w:spacing w:after="3"/>
        <w:ind w:right="3145"/>
        <w:rPr>
          <w:rFonts w:cstheme="minorHAnsi"/>
        </w:rPr>
      </w:pPr>
      <w:r w:rsidRPr="00386588">
        <w:rPr>
          <w:rFonts w:eastAsia="Calibri" w:cstheme="minorHAnsi"/>
          <w:b/>
        </w:rPr>
        <w:t>Vizyon</w:t>
      </w:r>
    </w:p>
    <w:p w:rsidR="000F2A17" w:rsidRPr="00386588" w:rsidRDefault="00157220" w:rsidP="00157220">
      <w:pPr>
        <w:rPr>
          <w:rFonts w:cstheme="minorHAnsi"/>
        </w:rPr>
      </w:pPr>
      <w:r w:rsidRPr="00386588">
        <w:rPr>
          <w:rFonts w:cstheme="minorHAnsi"/>
        </w:rPr>
        <w:t>B</w:t>
      </w:r>
      <w:r w:rsidR="00117B20" w:rsidRPr="00386588">
        <w:rPr>
          <w:rFonts w:cstheme="minorHAnsi"/>
        </w:rPr>
        <w:t>ilgi, beceri ve deneyim ilişkilerini temel alarak tatmin edici kariyer yaratan öğrenciler ve yeni mezunlar oluşturmaktır.</w:t>
      </w:r>
    </w:p>
    <w:p w:rsidR="000F2A17" w:rsidRPr="00386588" w:rsidRDefault="000F2A17" w:rsidP="00386588">
      <w:pPr>
        <w:pStyle w:val="ListeParagraf"/>
        <w:numPr>
          <w:ilvl w:val="0"/>
          <w:numId w:val="9"/>
        </w:numPr>
        <w:spacing w:after="45" w:line="265" w:lineRule="auto"/>
        <w:ind w:right="3145"/>
        <w:rPr>
          <w:rFonts w:cstheme="minorHAnsi"/>
        </w:rPr>
      </w:pPr>
      <w:r w:rsidRPr="00386588">
        <w:rPr>
          <w:rFonts w:eastAsia="Calibri" w:cstheme="minorHAnsi"/>
          <w:b/>
        </w:rPr>
        <w:t>Değerler</w:t>
      </w:r>
    </w:p>
    <w:p w:rsidR="000F2A17" w:rsidRPr="00386588" w:rsidRDefault="00157220" w:rsidP="00157220">
      <w:pPr>
        <w:pStyle w:val="ListeParagraf"/>
        <w:numPr>
          <w:ilvl w:val="0"/>
          <w:numId w:val="4"/>
        </w:numPr>
        <w:rPr>
          <w:rFonts w:cstheme="minorHAnsi"/>
        </w:rPr>
      </w:pPr>
      <w:r w:rsidRPr="00386588">
        <w:rPr>
          <w:rFonts w:cstheme="minorHAnsi"/>
        </w:rPr>
        <w:t>Toplumsal Değerlere Saygı ve Sorumluluk</w:t>
      </w:r>
    </w:p>
    <w:p w:rsidR="00157220" w:rsidRPr="00386588" w:rsidRDefault="00157220" w:rsidP="00157220">
      <w:pPr>
        <w:pStyle w:val="ListeParagraf"/>
        <w:numPr>
          <w:ilvl w:val="0"/>
          <w:numId w:val="4"/>
        </w:numPr>
        <w:rPr>
          <w:rFonts w:cstheme="minorHAnsi"/>
        </w:rPr>
      </w:pPr>
      <w:r w:rsidRPr="00386588">
        <w:rPr>
          <w:rFonts w:cstheme="minorHAnsi"/>
        </w:rPr>
        <w:t>Bilimsel, Eğitim ve Araştırma</w:t>
      </w:r>
    </w:p>
    <w:p w:rsidR="00157220" w:rsidRPr="00386588" w:rsidRDefault="00157220" w:rsidP="00157220">
      <w:pPr>
        <w:pStyle w:val="ListeParagraf"/>
        <w:numPr>
          <w:ilvl w:val="0"/>
          <w:numId w:val="4"/>
        </w:numPr>
        <w:rPr>
          <w:rFonts w:cstheme="minorHAnsi"/>
        </w:rPr>
      </w:pPr>
      <w:r w:rsidRPr="00386588">
        <w:rPr>
          <w:rFonts w:cstheme="minorHAnsi"/>
        </w:rPr>
        <w:t>Katılımcılık ve Çoğulculuk</w:t>
      </w:r>
    </w:p>
    <w:p w:rsidR="000F2A17" w:rsidRDefault="00157220" w:rsidP="00B23886">
      <w:pPr>
        <w:pStyle w:val="ListeParagraf"/>
        <w:numPr>
          <w:ilvl w:val="0"/>
          <w:numId w:val="4"/>
        </w:numPr>
        <w:rPr>
          <w:rFonts w:cstheme="minorHAnsi"/>
        </w:rPr>
      </w:pPr>
      <w:r w:rsidRPr="00386588">
        <w:rPr>
          <w:rFonts w:cstheme="minorHAnsi"/>
        </w:rPr>
        <w:t>Öğrenci ve Mezun Odaklılık</w:t>
      </w:r>
    </w:p>
    <w:p w:rsidR="00B23886" w:rsidRPr="00B23886" w:rsidRDefault="00B23886" w:rsidP="00B23886">
      <w:pPr>
        <w:pStyle w:val="ListeParagraf"/>
        <w:rPr>
          <w:rFonts w:cstheme="minorHAnsi"/>
        </w:rPr>
      </w:pPr>
    </w:p>
    <w:p w:rsidR="00AC7FE7" w:rsidRPr="00386588" w:rsidRDefault="000F2A17" w:rsidP="00386588">
      <w:pPr>
        <w:pStyle w:val="ListeParagraf"/>
        <w:numPr>
          <w:ilvl w:val="0"/>
          <w:numId w:val="9"/>
        </w:numPr>
        <w:spacing w:after="3"/>
        <w:ind w:right="3145"/>
        <w:rPr>
          <w:rFonts w:cstheme="minorHAnsi"/>
        </w:rPr>
      </w:pPr>
      <w:r w:rsidRPr="00386588">
        <w:rPr>
          <w:rFonts w:eastAsia="Calibri" w:cstheme="minorHAnsi"/>
          <w:b/>
        </w:rPr>
        <w:t xml:space="preserve">SWOT Analizi </w:t>
      </w:r>
    </w:p>
    <w:p w:rsidR="00386588" w:rsidRPr="00386588" w:rsidRDefault="00386588" w:rsidP="00386588">
      <w:pPr>
        <w:spacing w:after="3"/>
        <w:ind w:left="1188" w:right="3145"/>
        <w:rPr>
          <w:rFonts w:cstheme="minorHAnsi"/>
          <w:highlight w:val="yellow"/>
        </w:rPr>
      </w:pPr>
    </w:p>
    <w:p w:rsidR="00386588" w:rsidRPr="00386588" w:rsidRDefault="00B23886" w:rsidP="00B23886">
      <w:pPr>
        <w:spacing w:after="3"/>
        <w:ind w:right="3145"/>
        <w:rPr>
          <w:rFonts w:cstheme="minorHAnsi"/>
          <w:highlight w:val="yellow"/>
        </w:rPr>
      </w:pPr>
      <w:r w:rsidRPr="00B23886">
        <w:drawing>
          <wp:inline distT="0" distB="0" distL="0" distR="0">
            <wp:extent cx="5856468" cy="270637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6174" cy="2710855"/>
                    </a:xfrm>
                    <a:prstGeom prst="rect">
                      <a:avLst/>
                    </a:prstGeom>
                    <a:noFill/>
                    <a:ln>
                      <a:noFill/>
                    </a:ln>
                  </pic:spPr>
                </pic:pic>
              </a:graphicData>
            </a:graphic>
          </wp:inline>
        </w:drawing>
      </w:r>
    </w:p>
    <w:p w:rsidR="00AC7FE7" w:rsidRPr="00386588" w:rsidRDefault="00AC7FE7" w:rsidP="00AC7FE7">
      <w:pPr>
        <w:spacing w:after="3"/>
        <w:ind w:left="1188" w:right="3145"/>
        <w:rPr>
          <w:rFonts w:cstheme="minorHAnsi"/>
        </w:rPr>
      </w:pPr>
    </w:p>
    <w:p w:rsidR="000F2A17" w:rsidRPr="00386588" w:rsidRDefault="000F2A17" w:rsidP="00386588">
      <w:pPr>
        <w:pStyle w:val="ListeParagraf"/>
        <w:numPr>
          <w:ilvl w:val="0"/>
          <w:numId w:val="2"/>
        </w:numPr>
        <w:spacing w:after="3"/>
        <w:ind w:right="3145"/>
        <w:rPr>
          <w:rFonts w:cstheme="minorHAnsi"/>
          <w:b/>
        </w:rPr>
      </w:pPr>
      <w:r w:rsidRPr="00386588">
        <w:rPr>
          <w:rFonts w:cstheme="minorHAnsi"/>
          <w:b/>
        </w:rPr>
        <w:t xml:space="preserve">Bandırma Onyedi Eylül Üniversitesi Kariyer </w:t>
      </w:r>
      <w:r w:rsidR="00AC7FE7" w:rsidRPr="00386588">
        <w:rPr>
          <w:rFonts w:cstheme="minorHAnsi"/>
          <w:b/>
        </w:rPr>
        <w:t>G</w:t>
      </w:r>
      <w:r w:rsidRPr="00386588">
        <w:rPr>
          <w:rFonts w:cstheme="minorHAnsi"/>
          <w:b/>
        </w:rPr>
        <w:t xml:space="preserve">eliştirme Uygulama ve Araştırma Merkezi </w:t>
      </w:r>
      <w:r w:rsidR="00AC7FE7" w:rsidRPr="00386588">
        <w:rPr>
          <w:rFonts w:cstheme="minorHAnsi"/>
          <w:b/>
        </w:rPr>
        <w:t>B</w:t>
      </w:r>
      <w:r w:rsidRPr="00386588">
        <w:rPr>
          <w:rFonts w:cstheme="minorHAnsi"/>
          <w:b/>
        </w:rPr>
        <w:t>irim Kalite Komisyonu</w:t>
      </w:r>
    </w:p>
    <w:tbl>
      <w:tblPr>
        <w:tblStyle w:val="TableGrid"/>
        <w:tblW w:w="9214" w:type="dxa"/>
        <w:tblInd w:w="-5" w:type="dxa"/>
        <w:tblCellMar>
          <w:top w:w="49" w:type="dxa"/>
          <w:left w:w="108" w:type="dxa"/>
          <w:right w:w="115" w:type="dxa"/>
        </w:tblCellMar>
        <w:tblLook w:val="04A0" w:firstRow="1" w:lastRow="0" w:firstColumn="1" w:lastColumn="0" w:noHBand="0" w:noVBand="1"/>
      </w:tblPr>
      <w:tblGrid>
        <w:gridCol w:w="4137"/>
        <w:gridCol w:w="5077"/>
      </w:tblGrid>
      <w:tr w:rsidR="000F2A17" w:rsidRPr="00386588" w:rsidTr="00B23886">
        <w:trPr>
          <w:trHeight w:val="378"/>
        </w:trPr>
        <w:tc>
          <w:tcPr>
            <w:tcW w:w="9214" w:type="dxa"/>
            <w:gridSpan w:val="2"/>
            <w:tcBorders>
              <w:top w:val="single" w:sz="4" w:space="0" w:color="000000"/>
              <w:left w:val="single" w:sz="4" w:space="0" w:color="000000"/>
              <w:bottom w:val="single" w:sz="4" w:space="0" w:color="000000"/>
              <w:right w:val="single" w:sz="4" w:space="0" w:color="000000"/>
            </w:tcBorders>
          </w:tcPr>
          <w:p w:rsidR="000F2A17" w:rsidRPr="00386588" w:rsidRDefault="00280EC4" w:rsidP="00EC4957">
            <w:pPr>
              <w:rPr>
                <w:rFonts w:cstheme="minorHAnsi"/>
              </w:rPr>
            </w:pPr>
            <w:r w:rsidRPr="00386588">
              <w:rPr>
                <w:rFonts w:eastAsia="Calibri" w:cstheme="minorHAnsi"/>
                <w:b/>
              </w:rPr>
              <w:t>KARİYER GELİŞTİRME</w:t>
            </w:r>
            <w:r w:rsidR="000F2A17" w:rsidRPr="00386588">
              <w:rPr>
                <w:rFonts w:eastAsia="Calibri" w:cstheme="minorHAnsi"/>
                <w:b/>
              </w:rPr>
              <w:t xml:space="preserve"> UYGULAMA VE ARAŞTIRMA MERKEZİ BİRİM KALİTE KOMİSYONU</w:t>
            </w:r>
          </w:p>
        </w:tc>
      </w:tr>
      <w:tr w:rsidR="000F2A17" w:rsidRPr="00386588" w:rsidTr="00B23886">
        <w:trPr>
          <w:trHeight w:val="378"/>
        </w:trPr>
        <w:tc>
          <w:tcPr>
            <w:tcW w:w="4137" w:type="dxa"/>
            <w:tcBorders>
              <w:top w:val="single" w:sz="4" w:space="0" w:color="000000"/>
              <w:left w:val="single" w:sz="4" w:space="0" w:color="000000"/>
              <w:bottom w:val="single" w:sz="4" w:space="0" w:color="000000"/>
              <w:right w:val="single" w:sz="4" w:space="0" w:color="000000"/>
            </w:tcBorders>
          </w:tcPr>
          <w:p w:rsidR="000F2A17" w:rsidRPr="00386588" w:rsidRDefault="000F2A17" w:rsidP="00EC4957">
            <w:pPr>
              <w:rPr>
                <w:rFonts w:cstheme="minorHAnsi"/>
              </w:rPr>
            </w:pPr>
            <w:r w:rsidRPr="00386588">
              <w:rPr>
                <w:rFonts w:eastAsia="Calibri" w:cstheme="minorHAnsi"/>
                <w:b/>
              </w:rPr>
              <w:t>Adı Soyadı</w:t>
            </w:r>
          </w:p>
        </w:tc>
        <w:tc>
          <w:tcPr>
            <w:tcW w:w="5077" w:type="dxa"/>
            <w:tcBorders>
              <w:top w:val="single" w:sz="4" w:space="0" w:color="000000"/>
              <w:left w:val="single" w:sz="4" w:space="0" w:color="000000"/>
              <w:bottom w:val="single" w:sz="4" w:space="0" w:color="000000"/>
              <w:right w:val="single" w:sz="4" w:space="0" w:color="000000"/>
            </w:tcBorders>
          </w:tcPr>
          <w:p w:rsidR="000F2A17" w:rsidRPr="00386588" w:rsidRDefault="000F2A17" w:rsidP="00EC4957">
            <w:pPr>
              <w:rPr>
                <w:rFonts w:cstheme="minorHAnsi"/>
              </w:rPr>
            </w:pPr>
            <w:r w:rsidRPr="00386588">
              <w:rPr>
                <w:rFonts w:eastAsia="Calibri" w:cstheme="minorHAnsi"/>
                <w:b/>
              </w:rPr>
              <w:t>Görevi</w:t>
            </w:r>
          </w:p>
        </w:tc>
      </w:tr>
      <w:tr w:rsidR="000F2A17" w:rsidRPr="00386588" w:rsidTr="00B23886">
        <w:trPr>
          <w:trHeight w:val="378"/>
        </w:trPr>
        <w:tc>
          <w:tcPr>
            <w:tcW w:w="4137" w:type="dxa"/>
            <w:tcBorders>
              <w:top w:val="single" w:sz="4" w:space="0" w:color="000000"/>
              <w:left w:val="single" w:sz="4" w:space="0" w:color="000000"/>
              <w:bottom w:val="single" w:sz="4" w:space="0" w:color="000000"/>
              <w:right w:val="single" w:sz="4" w:space="0" w:color="000000"/>
            </w:tcBorders>
          </w:tcPr>
          <w:p w:rsidR="000F2A17" w:rsidRPr="00386588" w:rsidRDefault="002300CC" w:rsidP="00EC4957">
            <w:pPr>
              <w:rPr>
                <w:rFonts w:cstheme="minorHAnsi"/>
              </w:rPr>
            </w:pPr>
            <w:r w:rsidRPr="00386588">
              <w:rPr>
                <w:rFonts w:cstheme="minorHAnsi"/>
                <w:color w:val="333333"/>
              </w:rPr>
              <w:t>Dr. Öğr. Üyesi Armağan TÜRK</w:t>
            </w:r>
          </w:p>
        </w:tc>
        <w:tc>
          <w:tcPr>
            <w:tcW w:w="5077" w:type="dxa"/>
            <w:tcBorders>
              <w:top w:val="single" w:sz="4" w:space="0" w:color="000000"/>
              <w:left w:val="single" w:sz="4" w:space="0" w:color="000000"/>
              <w:bottom w:val="single" w:sz="4" w:space="0" w:color="000000"/>
              <w:right w:val="single" w:sz="4" w:space="0" w:color="000000"/>
            </w:tcBorders>
          </w:tcPr>
          <w:p w:rsidR="000F2A17" w:rsidRPr="00386588" w:rsidRDefault="000F2A17" w:rsidP="00EC4957">
            <w:pPr>
              <w:rPr>
                <w:rFonts w:cstheme="minorHAnsi"/>
              </w:rPr>
            </w:pPr>
            <w:r w:rsidRPr="00386588">
              <w:rPr>
                <w:rFonts w:eastAsia="Calibri" w:cstheme="minorHAnsi"/>
              </w:rPr>
              <w:t xml:space="preserve">Başkan </w:t>
            </w:r>
          </w:p>
        </w:tc>
      </w:tr>
      <w:tr w:rsidR="000F2A17" w:rsidRPr="00386588" w:rsidTr="00B23886">
        <w:trPr>
          <w:trHeight w:val="378"/>
        </w:trPr>
        <w:tc>
          <w:tcPr>
            <w:tcW w:w="4137" w:type="dxa"/>
            <w:tcBorders>
              <w:top w:val="single" w:sz="4" w:space="0" w:color="000000"/>
              <w:left w:val="single" w:sz="4" w:space="0" w:color="000000"/>
              <w:bottom w:val="single" w:sz="4" w:space="0" w:color="000000"/>
              <w:right w:val="single" w:sz="4" w:space="0" w:color="000000"/>
            </w:tcBorders>
          </w:tcPr>
          <w:p w:rsidR="000F2A17" w:rsidRPr="00386588" w:rsidRDefault="00117B20" w:rsidP="00EC4957">
            <w:pPr>
              <w:rPr>
                <w:rFonts w:cstheme="minorHAnsi"/>
              </w:rPr>
            </w:pPr>
            <w:r w:rsidRPr="00386588">
              <w:rPr>
                <w:rFonts w:cstheme="minorHAnsi"/>
                <w:color w:val="333333"/>
              </w:rPr>
              <w:t>Öğr. Gör. Mustafa Cem ALDAĞ </w:t>
            </w:r>
          </w:p>
        </w:tc>
        <w:tc>
          <w:tcPr>
            <w:tcW w:w="5077" w:type="dxa"/>
            <w:tcBorders>
              <w:top w:val="single" w:sz="4" w:space="0" w:color="000000"/>
              <w:left w:val="single" w:sz="4" w:space="0" w:color="000000"/>
              <w:bottom w:val="single" w:sz="4" w:space="0" w:color="000000"/>
              <w:right w:val="single" w:sz="4" w:space="0" w:color="000000"/>
            </w:tcBorders>
          </w:tcPr>
          <w:p w:rsidR="000F2A17" w:rsidRPr="00386588" w:rsidRDefault="000F2A17" w:rsidP="00EC4957">
            <w:pPr>
              <w:rPr>
                <w:rFonts w:cstheme="minorHAnsi"/>
              </w:rPr>
            </w:pPr>
            <w:r w:rsidRPr="00386588">
              <w:rPr>
                <w:rFonts w:eastAsia="Calibri" w:cstheme="minorHAnsi"/>
              </w:rPr>
              <w:t xml:space="preserve">Üye </w:t>
            </w:r>
          </w:p>
        </w:tc>
      </w:tr>
      <w:tr w:rsidR="000F2A17" w:rsidRPr="00386588" w:rsidTr="00B23886">
        <w:trPr>
          <w:trHeight w:val="378"/>
        </w:trPr>
        <w:tc>
          <w:tcPr>
            <w:tcW w:w="4137" w:type="dxa"/>
            <w:tcBorders>
              <w:top w:val="single" w:sz="4" w:space="0" w:color="000000"/>
              <w:left w:val="single" w:sz="4" w:space="0" w:color="000000"/>
              <w:bottom w:val="single" w:sz="4" w:space="0" w:color="000000"/>
              <w:right w:val="single" w:sz="4" w:space="0" w:color="000000"/>
            </w:tcBorders>
          </w:tcPr>
          <w:p w:rsidR="000F2A17" w:rsidRPr="00386588" w:rsidRDefault="00117B20" w:rsidP="00EC4957">
            <w:pPr>
              <w:rPr>
                <w:rFonts w:cstheme="minorHAnsi"/>
              </w:rPr>
            </w:pPr>
            <w:r w:rsidRPr="00386588">
              <w:rPr>
                <w:rFonts w:cstheme="minorHAnsi"/>
                <w:color w:val="333333"/>
              </w:rPr>
              <w:t>Öğr. Gör. Emrullah TEKİN</w:t>
            </w:r>
          </w:p>
        </w:tc>
        <w:tc>
          <w:tcPr>
            <w:tcW w:w="5077" w:type="dxa"/>
            <w:tcBorders>
              <w:top w:val="single" w:sz="4" w:space="0" w:color="000000"/>
              <w:left w:val="single" w:sz="4" w:space="0" w:color="000000"/>
              <w:bottom w:val="single" w:sz="4" w:space="0" w:color="000000"/>
              <w:right w:val="single" w:sz="4" w:space="0" w:color="000000"/>
            </w:tcBorders>
          </w:tcPr>
          <w:p w:rsidR="000F2A17" w:rsidRPr="00386588" w:rsidRDefault="000F2A17" w:rsidP="00EC4957">
            <w:pPr>
              <w:rPr>
                <w:rFonts w:cstheme="minorHAnsi"/>
              </w:rPr>
            </w:pPr>
            <w:r w:rsidRPr="00386588">
              <w:rPr>
                <w:rFonts w:eastAsia="Calibri" w:cstheme="minorHAnsi"/>
              </w:rPr>
              <w:t xml:space="preserve">Üye </w:t>
            </w:r>
          </w:p>
        </w:tc>
      </w:tr>
    </w:tbl>
    <w:p w:rsidR="000F2A17" w:rsidRPr="00386588" w:rsidRDefault="000F2A17" w:rsidP="000F2A17">
      <w:pPr>
        <w:pStyle w:val="ListeParagraf"/>
        <w:spacing w:after="107" w:line="265" w:lineRule="auto"/>
        <w:ind w:left="773" w:right="1572"/>
        <w:rPr>
          <w:rFonts w:cstheme="minorHAnsi"/>
        </w:rPr>
      </w:pPr>
    </w:p>
    <w:p w:rsidR="000F2A17" w:rsidRDefault="000F2A17" w:rsidP="000F2A17">
      <w:pPr>
        <w:pStyle w:val="ListeParagraf"/>
        <w:spacing w:after="107" w:line="265" w:lineRule="auto"/>
        <w:ind w:left="773" w:right="1572"/>
        <w:rPr>
          <w:rFonts w:cstheme="minorHAnsi"/>
        </w:rPr>
      </w:pPr>
    </w:p>
    <w:p w:rsidR="00B23886" w:rsidRDefault="00B23886" w:rsidP="000F2A17">
      <w:pPr>
        <w:pStyle w:val="ListeParagraf"/>
        <w:spacing w:after="107" w:line="265" w:lineRule="auto"/>
        <w:ind w:left="773" w:right="1572"/>
        <w:rPr>
          <w:rFonts w:cstheme="minorHAnsi"/>
        </w:rPr>
      </w:pPr>
    </w:p>
    <w:p w:rsidR="00B23886" w:rsidRPr="00386588" w:rsidRDefault="00B23886" w:rsidP="000F2A17">
      <w:pPr>
        <w:pStyle w:val="ListeParagraf"/>
        <w:spacing w:after="107" w:line="265" w:lineRule="auto"/>
        <w:ind w:left="773" w:right="1572"/>
        <w:rPr>
          <w:rFonts w:cstheme="minorHAnsi"/>
        </w:rPr>
      </w:pPr>
    </w:p>
    <w:p w:rsidR="000F2A17" w:rsidRPr="00386588" w:rsidRDefault="000F2A17" w:rsidP="00386588">
      <w:pPr>
        <w:pStyle w:val="ListeParagraf"/>
        <w:numPr>
          <w:ilvl w:val="0"/>
          <w:numId w:val="2"/>
        </w:numPr>
        <w:spacing w:after="107" w:line="265" w:lineRule="auto"/>
        <w:ind w:right="1572"/>
        <w:rPr>
          <w:rFonts w:cstheme="minorHAnsi"/>
        </w:rPr>
      </w:pPr>
      <w:r w:rsidRPr="00386588">
        <w:rPr>
          <w:rFonts w:eastAsia="Calibri" w:cstheme="minorHAnsi"/>
          <w:b/>
        </w:rPr>
        <w:lastRenderedPageBreak/>
        <w:t>BİRİM FAALİYELERİ</w:t>
      </w:r>
    </w:p>
    <w:p w:rsidR="000F2A17" w:rsidRPr="00386588" w:rsidRDefault="000F2A17" w:rsidP="000F2A17">
      <w:pPr>
        <w:pStyle w:val="ListeParagraf"/>
        <w:spacing w:after="107" w:line="265" w:lineRule="auto"/>
        <w:ind w:left="773" w:right="1572"/>
        <w:rPr>
          <w:rFonts w:cstheme="minorHAnsi"/>
        </w:rPr>
      </w:pPr>
    </w:p>
    <w:p w:rsidR="000F2A17" w:rsidRPr="00386588" w:rsidRDefault="000F2A17" w:rsidP="00386588">
      <w:pPr>
        <w:pStyle w:val="ListeParagraf"/>
        <w:numPr>
          <w:ilvl w:val="1"/>
          <w:numId w:val="2"/>
        </w:numPr>
        <w:rPr>
          <w:rFonts w:cstheme="minorHAnsi"/>
          <w:b/>
        </w:rPr>
      </w:pPr>
      <w:r w:rsidRPr="00386588">
        <w:rPr>
          <w:rFonts w:eastAsia="Calibri" w:cstheme="minorHAnsi"/>
          <w:b/>
        </w:rPr>
        <w:t>Tamamlanmış Projeler (Bütçeleri ile birlikte açıklayınız)</w:t>
      </w:r>
    </w:p>
    <w:p w:rsidR="009D75AF" w:rsidRPr="00386588" w:rsidRDefault="009D75AF" w:rsidP="009D75AF">
      <w:pPr>
        <w:ind w:firstLine="708"/>
        <w:rPr>
          <w:rFonts w:cstheme="minorHAnsi"/>
        </w:rPr>
      </w:pPr>
      <w:r w:rsidRPr="00386588">
        <w:rPr>
          <w:rFonts w:cstheme="minorHAnsi"/>
        </w:rPr>
        <w:t>Merkezimiz bünyesinde 2023 yılı içerisinde tamamlanmış bir proje bulunmamaktadır.</w:t>
      </w:r>
    </w:p>
    <w:p w:rsidR="000F2A17" w:rsidRPr="00386588" w:rsidRDefault="000F2A17" w:rsidP="000F2A17">
      <w:pPr>
        <w:ind w:left="1188"/>
        <w:rPr>
          <w:rFonts w:eastAsia="Calibri" w:cstheme="minorHAnsi"/>
          <w:b/>
        </w:rPr>
      </w:pPr>
      <w:r w:rsidRPr="00386588">
        <w:rPr>
          <w:rFonts w:cstheme="minorHAnsi"/>
          <w:b/>
        </w:rPr>
        <w:t>b</w:t>
      </w:r>
      <w:r w:rsidRPr="00386588">
        <w:rPr>
          <w:rFonts w:cstheme="minorHAnsi"/>
        </w:rPr>
        <w:t xml:space="preserve">. </w:t>
      </w:r>
      <w:r w:rsidRPr="00386588">
        <w:rPr>
          <w:rFonts w:eastAsia="Calibri" w:cstheme="minorHAnsi"/>
          <w:b/>
        </w:rPr>
        <w:t>Devam Eden Projeler (Bütçeleri ile birlikte açıklayınız)</w:t>
      </w:r>
    </w:p>
    <w:p w:rsidR="009D75AF" w:rsidRPr="00386588" w:rsidRDefault="009D75AF" w:rsidP="009D75AF">
      <w:pPr>
        <w:ind w:firstLine="708"/>
        <w:rPr>
          <w:rFonts w:cstheme="minorHAnsi"/>
        </w:rPr>
      </w:pPr>
      <w:r w:rsidRPr="00386588">
        <w:rPr>
          <w:rFonts w:cstheme="minorHAnsi"/>
        </w:rPr>
        <w:t>Merkezimiz bünyesinde 2024 yılı içerisinde devam eden bir proje bulunmamaktadır.</w:t>
      </w:r>
    </w:p>
    <w:p w:rsidR="000F2A17" w:rsidRPr="00386588" w:rsidRDefault="000F2A17" w:rsidP="000F2A17">
      <w:pPr>
        <w:ind w:left="1188"/>
        <w:rPr>
          <w:rFonts w:eastAsia="Calibri" w:cstheme="minorHAnsi"/>
          <w:b/>
        </w:rPr>
      </w:pPr>
      <w:r w:rsidRPr="00386588">
        <w:rPr>
          <w:rFonts w:cstheme="minorHAnsi"/>
          <w:b/>
        </w:rPr>
        <w:t>c</w:t>
      </w:r>
      <w:r w:rsidRPr="00386588">
        <w:rPr>
          <w:rFonts w:cstheme="minorHAnsi"/>
        </w:rPr>
        <w:t xml:space="preserve">. </w:t>
      </w:r>
      <w:r w:rsidRPr="00386588">
        <w:rPr>
          <w:rFonts w:eastAsia="Calibri" w:cstheme="minorHAnsi"/>
          <w:b/>
        </w:rPr>
        <w:t>Toplantı</w:t>
      </w:r>
    </w:p>
    <w:p w:rsidR="00616CAD" w:rsidRPr="00386588" w:rsidRDefault="000F2A17" w:rsidP="00616CAD">
      <w:pPr>
        <w:ind w:left="1188"/>
        <w:rPr>
          <w:rFonts w:cstheme="minorHAnsi"/>
        </w:rPr>
      </w:pPr>
      <w:r w:rsidRPr="00386588">
        <w:rPr>
          <w:rFonts w:cstheme="minorHAnsi"/>
        </w:rPr>
        <w:t xml:space="preserve">1. </w:t>
      </w:r>
      <w:r w:rsidR="001224E9" w:rsidRPr="00386588">
        <w:rPr>
          <w:rFonts w:cstheme="minorHAnsi"/>
        </w:rPr>
        <w:t>Kariyer Merkezi Çalıştayı (Bursa Teknik)</w:t>
      </w:r>
    </w:p>
    <w:p w:rsidR="00616CAD" w:rsidRPr="00386588" w:rsidRDefault="00616CAD" w:rsidP="00616CAD">
      <w:pPr>
        <w:ind w:left="1188"/>
        <w:rPr>
          <w:rFonts w:cstheme="minorHAnsi"/>
        </w:rPr>
      </w:pPr>
      <w:r w:rsidRPr="00386588">
        <w:rPr>
          <w:rFonts w:cstheme="minorHAnsi"/>
        </w:rPr>
        <w:t>2. Trakya Kariyer Fuarı Toplantısı</w:t>
      </w:r>
    </w:p>
    <w:p w:rsidR="00616CAD" w:rsidRPr="00386588" w:rsidRDefault="00616CAD" w:rsidP="00616CAD">
      <w:pPr>
        <w:ind w:left="1188"/>
        <w:rPr>
          <w:rFonts w:cstheme="minorHAnsi"/>
        </w:rPr>
      </w:pPr>
      <w:r w:rsidRPr="00386588">
        <w:rPr>
          <w:rFonts w:cstheme="minorHAnsi"/>
        </w:rPr>
        <w:t>3. Trakya Üniversiteler Birliği Toplantısı</w:t>
      </w:r>
    </w:p>
    <w:p w:rsidR="000F2A17" w:rsidRPr="00386588" w:rsidRDefault="000F2A17" w:rsidP="000F2A17">
      <w:pPr>
        <w:ind w:left="1188"/>
        <w:rPr>
          <w:rFonts w:cstheme="minorHAnsi"/>
          <w:b/>
        </w:rPr>
      </w:pPr>
      <w:r w:rsidRPr="00386588">
        <w:rPr>
          <w:rFonts w:cstheme="minorHAnsi"/>
          <w:b/>
        </w:rPr>
        <w:t>d. Konferans</w:t>
      </w:r>
    </w:p>
    <w:p w:rsidR="009D75AF" w:rsidRPr="00386588" w:rsidRDefault="009D75AF" w:rsidP="009D75AF">
      <w:pPr>
        <w:pStyle w:val="ListeParagraf"/>
        <w:numPr>
          <w:ilvl w:val="0"/>
          <w:numId w:val="7"/>
        </w:numPr>
        <w:rPr>
          <w:rFonts w:cstheme="minorHAnsi"/>
        </w:rPr>
      </w:pPr>
      <w:r w:rsidRPr="00386588">
        <w:rPr>
          <w:rFonts w:cstheme="minorHAnsi"/>
        </w:rPr>
        <w:t xml:space="preserve">Trakya Kariyer Fuarı </w:t>
      </w:r>
    </w:p>
    <w:p w:rsidR="009D75AF" w:rsidRPr="00386588" w:rsidRDefault="009D75AF" w:rsidP="009D75AF">
      <w:pPr>
        <w:pStyle w:val="ListeParagraf"/>
        <w:numPr>
          <w:ilvl w:val="0"/>
          <w:numId w:val="7"/>
        </w:numPr>
        <w:rPr>
          <w:rFonts w:cstheme="minorHAnsi"/>
        </w:rPr>
      </w:pPr>
      <w:r w:rsidRPr="00386588">
        <w:rPr>
          <w:rFonts w:cstheme="minorHAnsi"/>
        </w:rPr>
        <w:t>BANÜ 4. Kariyer Festivali</w:t>
      </w:r>
    </w:p>
    <w:p w:rsidR="009D75AF" w:rsidRPr="00386588" w:rsidRDefault="009D75AF" w:rsidP="009D75AF">
      <w:pPr>
        <w:pStyle w:val="ListeParagraf"/>
        <w:numPr>
          <w:ilvl w:val="0"/>
          <w:numId w:val="7"/>
        </w:numPr>
        <w:rPr>
          <w:rFonts w:cstheme="minorHAnsi"/>
        </w:rPr>
      </w:pPr>
      <w:r w:rsidRPr="00386588">
        <w:rPr>
          <w:rFonts w:cstheme="minorHAnsi"/>
        </w:rPr>
        <w:t>Balıkesir İstihdam Fuarı</w:t>
      </w:r>
    </w:p>
    <w:p w:rsidR="009D75AF" w:rsidRPr="00386588" w:rsidRDefault="009D75AF" w:rsidP="009D75AF">
      <w:pPr>
        <w:pStyle w:val="ListeParagraf"/>
        <w:numPr>
          <w:ilvl w:val="0"/>
          <w:numId w:val="7"/>
        </w:numPr>
        <w:rPr>
          <w:rFonts w:cstheme="minorHAnsi"/>
        </w:rPr>
      </w:pPr>
      <w:r w:rsidRPr="00386588">
        <w:rPr>
          <w:rFonts w:cstheme="minorHAnsi"/>
        </w:rPr>
        <w:t>İŞKUR Bilişim Temalı Sanal İstihdam Fuarı</w:t>
      </w:r>
    </w:p>
    <w:p w:rsidR="009D75AF" w:rsidRPr="00386588" w:rsidRDefault="00117B20" w:rsidP="009D75AF">
      <w:pPr>
        <w:pStyle w:val="ListeParagraf"/>
        <w:numPr>
          <w:ilvl w:val="0"/>
          <w:numId w:val="7"/>
        </w:numPr>
        <w:rPr>
          <w:rFonts w:cstheme="minorHAnsi"/>
        </w:rPr>
      </w:pPr>
      <w:r w:rsidRPr="00386588">
        <w:rPr>
          <w:rFonts w:cstheme="minorHAnsi"/>
        </w:rPr>
        <w:t xml:space="preserve">E-Ticaret Konferansı </w:t>
      </w:r>
    </w:p>
    <w:p w:rsidR="000F2A17" w:rsidRPr="00386588" w:rsidRDefault="000F2A17" w:rsidP="000F2A17">
      <w:pPr>
        <w:ind w:left="1188"/>
        <w:rPr>
          <w:rFonts w:cstheme="minorHAnsi"/>
          <w:b/>
        </w:rPr>
      </w:pPr>
      <w:r w:rsidRPr="00386588">
        <w:rPr>
          <w:rFonts w:cstheme="minorHAnsi"/>
          <w:b/>
        </w:rPr>
        <w:t>e. Seminer</w:t>
      </w:r>
    </w:p>
    <w:p w:rsidR="009D75AF" w:rsidRPr="00386588" w:rsidRDefault="000F2A17" w:rsidP="009D75AF">
      <w:pPr>
        <w:pStyle w:val="ListeParagraf"/>
        <w:numPr>
          <w:ilvl w:val="0"/>
          <w:numId w:val="6"/>
        </w:numPr>
        <w:rPr>
          <w:rFonts w:cstheme="minorHAnsi"/>
        </w:rPr>
      </w:pPr>
      <w:r w:rsidRPr="00386588">
        <w:rPr>
          <w:rFonts w:cstheme="minorHAnsi"/>
        </w:rPr>
        <w:t xml:space="preserve"> </w:t>
      </w:r>
      <w:r w:rsidR="009D75AF" w:rsidRPr="00386588">
        <w:rPr>
          <w:rFonts w:cstheme="minorHAnsi"/>
        </w:rPr>
        <w:t>Özgeçmiş Hazırlama ve Mülakat Teknikleri Semineri</w:t>
      </w:r>
    </w:p>
    <w:p w:rsidR="009D75AF" w:rsidRPr="00386588" w:rsidRDefault="009D75AF" w:rsidP="009D75AF">
      <w:pPr>
        <w:pStyle w:val="ListeParagraf"/>
        <w:numPr>
          <w:ilvl w:val="0"/>
          <w:numId w:val="6"/>
        </w:numPr>
        <w:rPr>
          <w:rFonts w:cstheme="minorHAnsi"/>
        </w:rPr>
      </w:pPr>
      <w:r w:rsidRPr="00386588">
        <w:rPr>
          <w:rFonts w:cstheme="minorHAnsi"/>
        </w:rPr>
        <w:t>Siber Güvenlikte Kariyer Yapmak</w:t>
      </w:r>
    </w:p>
    <w:p w:rsidR="000F2A17" w:rsidRPr="00386588" w:rsidRDefault="000F2A17" w:rsidP="000F2A17">
      <w:pPr>
        <w:ind w:left="1188"/>
        <w:rPr>
          <w:rFonts w:cstheme="minorHAnsi"/>
          <w:b/>
        </w:rPr>
      </w:pPr>
      <w:r w:rsidRPr="00386588">
        <w:rPr>
          <w:rFonts w:cstheme="minorHAnsi"/>
          <w:b/>
        </w:rPr>
        <w:t>f. Sertifika Programları</w:t>
      </w:r>
    </w:p>
    <w:p w:rsidR="000F2A17" w:rsidRPr="00386588" w:rsidRDefault="009D75AF" w:rsidP="009D75AF">
      <w:pPr>
        <w:ind w:left="1188"/>
        <w:rPr>
          <w:rFonts w:cstheme="minorHAnsi"/>
        </w:rPr>
      </w:pPr>
      <w:r w:rsidRPr="00386588">
        <w:rPr>
          <w:rFonts w:cstheme="minorHAnsi"/>
        </w:rPr>
        <w:t>1. Ulusal Staj Programı 2023</w:t>
      </w:r>
    </w:p>
    <w:p w:rsidR="000F2A17" w:rsidRPr="00386588" w:rsidRDefault="000F2A17" w:rsidP="000F2A17">
      <w:pPr>
        <w:ind w:left="1188"/>
        <w:rPr>
          <w:rFonts w:cstheme="minorHAnsi"/>
          <w:b/>
        </w:rPr>
      </w:pPr>
      <w:r w:rsidRPr="00386588">
        <w:rPr>
          <w:rFonts w:cstheme="minorHAnsi"/>
          <w:b/>
        </w:rPr>
        <w:t>g. Kurslar</w:t>
      </w:r>
    </w:p>
    <w:p w:rsidR="009D75AF" w:rsidRPr="00386588" w:rsidRDefault="000F2A17" w:rsidP="009D75AF">
      <w:pPr>
        <w:tabs>
          <w:tab w:val="left" w:pos="1380"/>
        </w:tabs>
        <w:ind w:left="1416"/>
        <w:rPr>
          <w:rFonts w:cstheme="minorHAnsi"/>
        </w:rPr>
      </w:pPr>
      <w:r w:rsidRPr="00386588">
        <w:rPr>
          <w:rFonts w:cstheme="minorHAnsi"/>
        </w:rPr>
        <w:t xml:space="preserve">1. </w:t>
      </w:r>
      <w:r w:rsidR="009D75AF" w:rsidRPr="00386588">
        <w:rPr>
          <w:rFonts w:cstheme="minorHAnsi"/>
        </w:rPr>
        <w:t>Örgütsel Koçluk-Örgütsel İletişim-Kurum Personeline Yönelik Seminer: Cezaevi Protokolü kapsamında Hükümlü/</w:t>
      </w:r>
      <w:proofErr w:type="spellStart"/>
      <w:r w:rsidR="009D75AF" w:rsidRPr="00386588">
        <w:rPr>
          <w:rFonts w:cstheme="minorHAnsi"/>
        </w:rPr>
        <w:t>mahkumlular</w:t>
      </w:r>
      <w:proofErr w:type="spellEnd"/>
      <w:r w:rsidR="009D75AF" w:rsidRPr="00386588">
        <w:rPr>
          <w:rFonts w:cstheme="minorHAnsi"/>
        </w:rPr>
        <w:t xml:space="preserve"> için gerçekleştirilmiştir.</w:t>
      </w:r>
    </w:p>
    <w:p w:rsidR="009D75AF" w:rsidRPr="00386588" w:rsidRDefault="009D75AF" w:rsidP="009D75AF">
      <w:pPr>
        <w:tabs>
          <w:tab w:val="left" w:pos="1380"/>
        </w:tabs>
        <w:ind w:left="1416"/>
        <w:rPr>
          <w:rFonts w:cstheme="minorHAnsi"/>
        </w:rPr>
      </w:pPr>
      <w:r w:rsidRPr="00386588">
        <w:rPr>
          <w:rFonts w:cstheme="minorHAnsi"/>
        </w:rPr>
        <w:t>2. İş Kurma-Girişimcilik Kariyer Planlama Semineri: Cezaevi Protokolü kapsamında Hükümlü/</w:t>
      </w:r>
      <w:proofErr w:type="spellStart"/>
      <w:r w:rsidRPr="00386588">
        <w:rPr>
          <w:rFonts w:cstheme="minorHAnsi"/>
        </w:rPr>
        <w:t>mahkumlular</w:t>
      </w:r>
      <w:proofErr w:type="spellEnd"/>
      <w:r w:rsidRPr="00386588">
        <w:rPr>
          <w:rFonts w:cstheme="minorHAnsi"/>
        </w:rPr>
        <w:t xml:space="preserve"> için gerçekleştirilmiştir.</w:t>
      </w:r>
    </w:p>
    <w:p w:rsidR="009D75AF" w:rsidRPr="00386588" w:rsidRDefault="009D75AF" w:rsidP="009D75AF">
      <w:pPr>
        <w:tabs>
          <w:tab w:val="left" w:pos="1380"/>
        </w:tabs>
        <w:ind w:left="1416"/>
        <w:rPr>
          <w:rFonts w:cstheme="minorHAnsi"/>
          <w:color w:val="000000"/>
        </w:rPr>
      </w:pPr>
      <w:r w:rsidRPr="00386588">
        <w:rPr>
          <w:rFonts w:cstheme="minorHAnsi"/>
        </w:rPr>
        <w:t xml:space="preserve">3. </w:t>
      </w:r>
      <w:r w:rsidRPr="00386588">
        <w:rPr>
          <w:rFonts w:cstheme="minorHAnsi"/>
          <w:color w:val="000000"/>
        </w:rPr>
        <w:t>Kişiler Arası Etkili İletişim Semineri</w:t>
      </w:r>
      <w:r w:rsidR="00057CAA" w:rsidRPr="00386588">
        <w:rPr>
          <w:rFonts w:cstheme="minorHAnsi"/>
          <w:color w:val="000000"/>
        </w:rPr>
        <w:t xml:space="preserve">: </w:t>
      </w:r>
      <w:r w:rsidR="00057CAA" w:rsidRPr="00386588">
        <w:rPr>
          <w:rFonts w:cstheme="minorHAnsi"/>
        </w:rPr>
        <w:t>Cezaevi Protokolü kapsamında Hükümlü/</w:t>
      </w:r>
      <w:proofErr w:type="spellStart"/>
      <w:r w:rsidR="00057CAA" w:rsidRPr="00386588">
        <w:rPr>
          <w:rFonts w:cstheme="minorHAnsi"/>
        </w:rPr>
        <w:t>mahkumlular</w:t>
      </w:r>
      <w:proofErr w:type="spellEnd"/>
      <w:r w:rsidR="00057CAA" w:rsidRPr="00386588">
        <w:rPr>
          <w:rFonts w:cstheme="minorHAnsi"/>
        </w:rPr>
        <w:t xml:space="preserve"> için gerçekleştirilmiştir.</w:t>
      </w:r>
    </w:p>
    <w:p w:rsidR="009D75AF" w:rsidRPr="00386588" w:rsidRDefault="009D75AF" w:rsidP="00057CAA">
      <w:pPr>
        <w:spacing w:line="0" w:lineRule="atLeast"/>
        <w:ind w:left="1416"/>
        <w:rPr>
          <w:rFonts w:cstheme="minorHAnsi"/>
          <w:color w:val="000000"/>
        </w:rPr>
      </w:pPr>
      <w:r w:rsidRPr="00386588">
        <w:rPr>
          <w:rFonts w:cstheme="minorHAnsi"/>
        </w:rPr>
        <w:t xml:space="preserve">4. </w:t>
      </w:r>
      <w:r w:rsidRPr="00386588">
        <w:rPr>
          <w:rFonts w:cstheme="minorHAnsi"/>
          <w:color w:val="000000"/>
        </w:rPr>
        <w:t>Zaman Yönetimi</w:t>
      </w:r>
      <w:r w:rsidR="00057CAA" w:rsidRPr="00386588">
        <w:rPr>
          <w:rFonts w:cstheme="minorHAnsi"/>
          <w:color w:val="000000"/>
        </w:rPr>
        <w:t xml:space="preserve">: </w:t>
      </w:r>
      <w:r w:rsidR="00057CAA" w:rsidRPr="00386588">
        <w:rPr>
          <w:rFonts w:cstheme="minorHAnsi"/>
        </w:rPr>
        <w:t>Cezaevi Protokolü kapsamında Hükümlü/</w:t>
      </w:r>
      <w:proofErr w:type="spellStart"/>
      <w:r w:rsidR="00057CAA" w:rsidRPr="00386588">
        <w:rPr>
          <w:rFonts w:cstheme="minorHAnsi"/>
        </w:rPr>
        <w:t>mahkumlular</w:t>
      </w:r>
      <w:proofErr w:type="spellEnd"/>
      <w:r w:rsidR="00057CAA" w:rsidRPr="00386588">
        <w:rPr>
          <w:rFonts w:cstheme="minorHAnsi"/>
        </w:rPr>
        <w:t xml:space="preserve"> için gerçekleştirilmiştir.</w:t>
      </w:r>
    </w:p>
    <w:p w:rsidR="009D75AF" w:rsidRPr="00386588" w:rsidRDefault="009D75AF" w:rsidP="00057CAA">
      <w:pPr>
        <w:spacing w:line="0" w:lineRule="atLeast"/>
        <w:ind w:left="1416"/>
        <w:rPr>
          <w:rFonts w:cstheme="minorHAnsi"/>
          <w:color w:val="000000"/>
        </w:rPr>
      </w:pPr>
      <w:r w:rsidRPr="00386588">
        <w:rPr>
          <w:rFonts w:cstheme="minorHAnsi"/>
        </w:rPr>
        <w:t>5.</w:t>
      </w:r>
      <w:r w:rsidRPr="00386588">
        <w:rPr>
          <w:rFonts w:cstheme="minorHAnsi"/>
          <w:color w:val="000000"/>
        </w:rPr>
        <w:t xml:space="preserve"> İletişim Beceriler</w:t>
      </w:r>
      <w:r w:rsidR="00057CAA" w:rsidRPr="00386588">
        <w:rPr>
          <w:rFonts w:cstheme="minorHAnsi"/>
          <w:color w:val="000000"/>
        </w:rPr>
        <w:t xml:space="preserve">i: </w:t>
      </w:r>
      <w:r w:rsidR="00057CAA" w:rsidRPr="00386588">
        <w:rPr>
          <w:rFonts w:cstheme="minorHAnsi"/>
        </w:rPr>
        <w:t>Cezaevi Protokolü kapsamında Hükümlü/</w:t>
      </w:r>
      <w:proofErr w:type="spellStart"/>
      <w:r w:rsidR="00057CAA" w:rsidRPr="00386588">
        <w:rPr>
          <w:rFonts w:cstheme="minorHAnsi"/>
        </w:rPr>
        <w:t>mahkumlular</w:t>
      </w:r>
      <w:proofErr w:type="spellEnd"/>
      <w:r w:rsidR="00057CAA" w:rsidRPr="00386588">
        <w:rPr>
          <w:rFonts w:cstheme="minorHAnsi"/>
        </w:rPr>
        <w:t xml:space="preserve"> için gerçekleştirilmiştir.</w:t>
      </w:r>
    </w:p>
    <w:p w:rsidR="000F2A17" w:rsidRPr="00386588" w:rsidRDefault="000F2A17" w:rsidP="000F2A17">
      <w:pPr>
        <w:ind w:left="1188"/>
        <w:rPr>
          <w:rFonts w:cstheme="minorHAnsi"/>
          <w:b/>
        </w:rPr>
      </w:pPr>
      <w:r w:rsidRPr="00386588">
        <w:rPr>
          <w:rFonts w:cstheme="minorHAnsi"/>
          <w:b/>
        </w:rPr>
        <w:t>h. Akademik Çalışmalar (APA7 Sisteminde Belirtiniz)</w:t>
      </w:r>
    </w:p>
    <w:p w:rsidR="00057CAA" w:rsidRDefault="00057CAA" w:rsidP="000F2A17">
      <w:pPr>
        <w:ind w:left="1188"/>
        <w:rPr>
          <w:rFonts w:cstheme="minorHAnsi"/>
        </w:rPr>
      </w:pPr>
      <w:r w:rsidRPr="00386588">
        <w:rPr>
          <w:rFonts w:cstheme="minorHAnsi"/>
        </w:rPr>
        <w:t>Merkezimiz bünyesinde herhangi bir akademik çalışma gerçekleştirilmemiştir.</w:t>
      </w:r>
    </w:p>
    <w:p w:rsidR="00B23886" w:rsidRPr="00386588" w:rsidRDefault="00B23886" w:rsidP="000F2A17">
      <w:pPr>
        <w:ind w:left="1188"/>
        <w:rPr>
          <w:rFonts w:cstheme="minorHAnsi"/>
        </w:rPr>
      </w:pPr>
    </w:p>
    <w:p w:rsidR="000F2A17" w:rsidRPr="00386588" w:rsidRDefault="000F2A17" w:rsidP="00057CAA">
      <w:pPr>
        <w:pStyle w:val="ListeParagraf"/>
        <w:numPr>
          <w:ilvl w:val="0"/>
          <w:numId w:val="8"/>
        </w:numPr>
        <w:rPr>
          <w:rFonts w:cstheme="minorHAnsi"/>
          <w:b/>
        </w:rPr>
      </w:pPr>
      <w:r w:rsidRPr="00386588">
        <w:rPr>
          <w:rFonts w:cstheme="minorHAnsi"/>
          <w:b/>
        </w:rPr>
        <w:lastRenderedPageBreak/>
        <w:t>Sosyal Etkinlikler</w:t>
      </w:r>
    </w:p>
    <w:p w:rsidR="00057CAA" w:rsidRPr="00386588" w:rsidRDefault="00057CAA" w:rsidP="00057CAA">
      <w:pPr>
        <w:ind w:left="1188"/>
        <w:rPr>
          <w:rFonts w:cstheme="minorHAnsi"/>
        </w:rPr>
      </w:pPr>
      <w:r w:rsidRPr="00386588">
        <w:rPr>
          <w:rFonts w:cstheme="minorHAnsi"/>
        </w:rPr>
        <w:t>Merkezimiz bünyesinde herhangi bir sosyal etkinlik gerçekleştirilmemiştir.</w:t>
      </w:r>
    </w:p>
    <w:p w:rsidR="000F2A17" w:rsidRPr="00386588" w:rsidRDefault="000F2A17" w:rsidP="000F2A17">
      <w:pPr>
        <w:ind w:left="1188"/>
        <w:rPr>
          <w:rFonts w:cstheme="minorHAnsi"/>
          <w:b/>
        </w:rPr>
      </w:pPr>
      <w:r w:rsidRPr="00386588">
        <w:rPr>
          <w:rFonts w:cstheme="minorHAnsi"/>
          <w:b/>
        </w:rPr>
        <w:t>j. Toplumsal Katkı Etkinlikler</w:t>
      </w:r>
    </w:p>
    <w:p w:rsidR="000F2A17" w:rsidRPr="00386588" w:rsidRDefault="000F2A17" w:rsidP="000F2A17">
      <w:pPr>
        <w:ind w:left="1188"/>
        <w:rPr>
          <w:rFonts w:cstheme="minorHAnsi"/>
        </w:rPr>
      </w:pPr>
      <w:r w:rsidRPr="00386588">
        <w:rPr>
          <w:rFonts w:cstheme="minorHAnsi"/>
        </w:rPr>
        <w:t xml:space="preserve">1. </w:t>
      </w:r>
      <w:r w:rsidR="001224E9" w:rsidRPr="00386588">
        <w:rPr>
          <w:rFonts w:cstheme="minorHAnsi"/>
        </w:rPr>
        <w:t>Ortaokul Öğrencilerine Yönelik ‘Kariyer Nedir?’ Eğitimi</w:t>
      </w:r>
    </w:p>
    <w:p w:rsidR="000F2A17" w:rsidRPr="00386588" w:rsidRDefault="000F2A17" w:rsidP="000F2A17">
      <w:pPr>
        <w:ind w:left="1188"/>
        <w:rPr>
          <w:rFonts w:cstheme="minorHAnsi"/>
        </w:rPr>
      </w:pPr>
      <w:r w:rsidRPr="00386588">
        <w:rPr>
          <w:rFonts w:cstheme="minorHAnsi"/>
        </w:rPr>
        <w:t xml:space="preserve">2. </w:t>
      </w:r>
      <w:r w:rsidR="001224E9" w:rsidRPr="00386588">
        <w:rPr>
          <w:rFonts w:cstheme="minorHAnsi"/>
        </w:rPr>
        <w:t>Özgeçmiş Hazırlama ve Mülakat Teknikleri Eğitimi</w:t>
      </w:r>
    </w:p>
    <w:p w:rsidR="000F2A17" w:rsidRDefault="000F2A17" w:rsidP="00B23886">
      <w:pPr>
        <w:ind w:firstLine="708"/>
        <w:rPr>
          <w:rFonts w:cstheme="minorHAnsi"/>
          <w:b/>
        </w:rPr>
      </w:pPr>
      <w:r w:rsidRPr="00B23886">
        <w:rPr>
          <w:rFonts w:cstheme="minorHAnsi"/>
          <w:b/>
        </w:rPr>
        <w:t>C. SONUÇ, ÖNERİ VE TEDBİRLER</w:t>
      </w:r>
    </w:p>
    <w:p w:rsidR="00B23886" w:rsidRPr="00B23886" w:rsidRDefault="00B23886" w:rsidP="00B23886">
      <w:pPr>
        <w:ind w:firstLine="708"/>
        <w:rPr>
          <w:rFonts w:cstheme="minorHAnsi"/>
          <w:b/>
        </w:rPr>
      </w:pPr>
      <w:bookmarkStart w:id="0" w:name="_GoBack"/>
      <w:bookmarkEnd w:id="0"/>
    </w:p>
    <w:p w:rsidR="00057CAA" w:rsidRPr="00386588" w:rsidRDefault="00057CAA" w:rsidP="000F2A17">
      <w:pPr>
        <w:rPr>
          <w:rFonts w:cstheme="minorHAnsi"/>
          <w:b/>
          <w:highlight w:val="yellow"/>
        </w:rPr>
      </w:pPr>
    </w:p>
    <w:p w:rsidR="000F2A17" w:rsidRPr="00B23886" w:rsidRDefault="000F2A17" w:rsidP="00B23886">
      <w:pPr>
        <w:pStyle w:val="ListeParagraf"/>
        <w:numPr>
          <w:ilvl w:val="0"/>
          <w:numId w:val="2"/>
        </w:numPr>
        <w:rPr>
          <w:rFonts w:cstheme="minorHAnsi"/>
          <w:b/>
        </w:rPr>
      </w:pPr>
      <w:r w:rsidRPr="00B23886">
        <w:rPr>
          <w:rFonts w:cstheme="minorHAnsi"/>
          <w:b/>
        </w:rPr>
        <w:t>VİZYON DOĞRULTUSUNDA 2024 YILI PLANLARI</w:t>
      </w:r>
    </w:p>
    <w:p w:rsidR="00B23886" w:rsidRDefault="00B23886" w:rsidP="00B23886">
      <w:pPr>
        <w:pStyle w:val="ListeParagraf"/>
        <w:ind w:left="773"/>
        <w:rPr>
          <w:rFonts w:cstheme="minorHAnsi"/>
        </w:rPr>
      </w:pPr>
    </w:p>
    <w:p w:rsidR="00B23886" w:rsidRPr="00B23886" w:rsidRDefault="00B23886" w:rsidP="00B23886">
      <w:pPr>
        <w:pStyle w:val="ListeParagraf"/>
        <w:numPr>
          <w:ilvl w:val="0"/>
          <w:numId w:val="4"/>
        </w:numPr>
        <w:rPr>
          <w:rFonts w:cstheme="minorHAnsi"/>
        </w:rPr>
      </w:pPr>
      <w:r w:rsidRPr="00B23886">
        <w:rPr>
          <w:rFonts w:cstheme="minorHAnsi"/>
        </w:rPr>
        <w:t xml:space="preserve">Öğrenciler </w:t>
      </w:r>
      <w:r w:rsidRPr="00B23886">
        <w:rPr>
          <w:rFonts w:cstheme="minorHAnsi"/>
        </w:rPr>
        <w:t>İçin -</w:t>
      </w:r>
      <w:r w:rsidRPr="00B23886">
        <w:rPr>
          <w:rFonts w:cstheme="minorHAnsi"/>
        </w:rPr>
        <w:t xml:space="preserve">Akran Danışma </w:t>
      </w:r>
      <w:r w:rsidRPr="00B23886">
        <w:rPr>
          <w:rFonts w:cstheme="minorHAnsi"/>
        </w:rPr>
        <w:t xml:space="preserve">Kılavuzu, </w:t>
      </w:r>
    </w:p>
    <w:p w:rsidR="00B23886" w:rsidRPr="00B23886" w:rsidRDefault="00B23886" w:rsidP="00B23886">
      <w:pPr>
        <w:pStyle w:val="ListeParagraf"/>
        <w:numPr>
          <w:ilvl w:val="0"/>
          <w:numId w:val="4"/>
        </w:numPr>
        <w:rPr>
          <w:rFonts w:cstheme="minorHAnsi"/>
        </w:rPr>
      </w:pPr>
      <w:r w:rsidRPr="00B23886">
        <w:rPr>
          <w:rFonts w:cstheme="minorHAnsi"/>
        </w:rPr>
        <w:t xml:space="preserve">İrtibat Gönüllüleri </w:t>
      </w:r>
      <w:r w:rsidRPr="00B23886">
        <w:rPr>
          <w:rFonts w:cstheme="minorHAnsi"/>
        </w:rPr>
        <w:t xml:space="preserve">Kılavuzu, </w:t>
      </w:r>
    </w:p>
    <w:p w:rsidR="00B23886" w:rsidRPr="00B23886" w:rsidRDefault="00B23886" w:rsidP="00B23886">
      <w:pPr>
        <w:pStyle w:val="ListeParagraf"/>
        <w:numPr>
          <w:ilvl w:val="0"/>
          <w:numId w:val="4"/>
        </w:numPr>
        <w:rPr>
          <w:rFonts w:cstheme="minorHAnsi"/>
        </w:rPr>
      </w:pPr>
      <w:r w:rsidRPr="00B23886">
        <w:rPr>
          <w:rFonts w:cstheme="minorHAnsi"/>
        </w:rPr>
        <w:t xml:space="preserve">İş Arama Teknikleri </w:t>
      </w:r>
      <w:r w:rsidRPr="00B23886">
        <w:rPr>
          <w:rFonts w:cstheme="minorHAnsi"/>
        </w:rPr>
        <w:t>Kılavuzu Hazırlama</w:t>
      </w:r>
    </w:p>
    <w:p w:rsidR="00B23886" w:rsidRPr="00B23886" w:rsidRDefault="00B23886" w:rsidP="00B23886">
      <w:pPr>
        <w:pStyle w:val="ListeParagraf"/>
        <w:numPr>
          <w:ilvl w:val="0"/>
          <w:numId w:val="4"/>
        </w:numPr>
        <w:rPr>
          <w:rFonts w:cstheme="minorHAnsi"/>
        </w:rPr>
      </w:pPr>
      <w:r w:rsidRPr="00B23886">
        <w:rPr>
          <w:rFonts w:cstheme="minorHAnsi"/>
        </w:rPr>
        <w:t xml:space="preserve">Finansal </w:t>
      </w:r>
      <w:r w:rsidRPr="00B23886">
        <w:rPr>
          <w:rFonts w:cstheme="minorHAnsi"/>
        </w:rPr>
        <w:t>Okuryazarlık Eğitimi Ve Dokümanları Hazırlama</w:t>
      </w:r>
    </w:p>
    <w:p w:rsidR="00B23886" w:rsidRPr="00B23886" w:rsidRDefault="00B23886" w:rsidP="00B23886">
      <w:pPr>
        <w:pStyle w:val="ListeParagraf"/>
        <w:numPr>
          <w:ilvl w:val="0"/>
          <w:numId w:val="4"/>
        </w:numPr>
        <w:rPr>
          <w:rFonts w:cstheme="minorHAnsi"/>
        </w:rPr>
      </w:pPr>
      <w:r w:rsidRPr="00B23886">
        <w:rPr>
          <w:rFonts w:cstheme="minorHAnsi"/>
        </w:rPr>
        <w:t xml:space="preserve">Temel </w:t>
      </w:r>
      <w:r w:rsidRPr="00B23886">
        <w:rPr>
          <w:rFonts w:cstheme="minorHAnsi"/>
        </w:rPr>
        <w:t xml:space="preserve">Ve </w:t>
      </w:r>
      <w:r w:rsidRPr="00B23886">
        <w:rPr>
          <w:rFonts w:cstheme="minorHAnsi"/>
        </w:rPr>
        <w:t xml:space="preserve">İleri Excel </w:t>
      </w:r>
      <w:r w:rsidRPr="00B23886">
        <w:rPr>
          <w:rFonts w:cstheme="minorHAnsi"/>
        </w:rPr>
        <w:t>Eğitimi</w:t>
      </w:r>
    </w:p>
    <w:p w:rsidR="00B23886" w:rsidRDefault="00B23886" w:rsidP="00B23886">
      <w:pPr>
        <w:pStyle w:val="ListeParagraf"/>
        <w:numPr>
          <w:ilvl w:val="0"/>
          <w:numId w:val="4"/>
        </w:numPr>
        <w:rPr>
          <w:rFonts w:cstheme="minorHAnsi"/>
        </w:rPr>
      </w:pPr>
      <w:r w:rsidRPr="00B23886">
        <w:rPr>
          <w:rFonts w:cstheme="minorHAnsi"/>
        </w:rPr>
        <w:t>Kadın</w:t>
      </w:r>
      <w:r w:rsidRPr="00B23886">
        <w:rPr>
          <w:rFonts w:cstheme="minorHAnsi"/>
        </w:rPr>
        <w:t xml:space="preserve">, </w:t>
      </w:r>
      <w:r w:rsidRPr="00B23886">
        <w:rPr>
          <w:rFonts w:cstheme="minorHAnsi"/>
        </w:rPr>
        <w:t xml:space="preserve">Aile </w:t>
      </w:r>
      <w:r w:rsidRPr="00B23886">
        <w:rPr>
          <w:rFonts w:cstheme="minorHAnsi"/>
        </w:rPr>
        <w:t xml:space="preserve">Ve </w:t>
      </w:r>
      <w:r w:rsidRPr="00B23886">
        <w:rPr>
          <w:rFonts w:cstheme="minorHAnsi"/>
        </w:rPr>
        <w:t xml:space="preserve">Toplum Hizmetleri Uygulama </w:t>
      </w:r>
      <w:r w:rsidRPr="00B23886">
        <w:rPr>
          <w:rFonts w:cstheme="minorHAnsi"/>
        </w:rPr>
        <w:t xml:space="preserve">Ve </w:t>
      </w:r>
      <w:r w:rsidRPr="00B23886">
        <w:rPr>
          <w:rFonts w:cstheme="minorHAnsi"/>
        </w:rPr>
        <w:t xml:space="preserve">Araştırma Merkezi </w:t>
      </w:r>
      <w:r w:rsidRPr="00B23886">
        <w:rPr>
          <w:rFonts w:cstheme="minorHAnsi"/>
        </w:rPr>
        <w:t>İle Ortak Yayın Ve Eğitim</w:t>
      </w:r>
    </w:p>
    <w:p w:rsidR="00B23886" w:rsidRDefault="00B23886" w:rsidP="00B23886">
      <w:pPr>
        <w:pStyle w:val="ListeParagraf"/>
        <w:numPr>
          <w:ilvl w:val="0"/>
          <w:numId w:val="4"/>
        </w:numPr>
        <w:rPr>
          <w:rFonts w:cstheme="minorHAnsi"/>
        </w:rPr>
      </w:pPr>
      <w:r w:rsidRPr="00B23886">
        <w:rPr>
          <w:rFonts w:cstheme="minorHAnsi"/>
        </w:rPr>
        <w:t>Örgütsel Koçluk-Örgütsel İletişim-Kurum Personeline Yönelik Seminer: Cezaevi Protokolü kapsamında Hükümlü/</w:t>
      </w:r>
      <w:proofErr w:type="spellStart"/>
      <w:r w:rsidRPr="00B23886">
        <w:rPr>
          <w:rFonts w:cstheme="minorHAnsi"/>
        </w:rPr>
        <w:t>mahkumlular</w:t>
      </w:r>
      <w:proofErr w:type="spellEnd"/>
      <w:r w:rsidRPr="00B23886">
        <w:rPr>
          <w:rFonts w:cstheme="minorHAnsi"/>
        </w:rPr>
        <w:t xml:space="preserve"> için gerçekleştirilmiştir.</w:t>
      </w:r>
    </w:p>
    <w:p w:rsidR="00B23886" w:rsidRDefault="00B23886" w:rsidP="00B23886">
      <w:pPr>
        <w:pStyle w:val="ListeParagraf"/>
        <w:numPr>
          <w:ilvl w:val="0"/>
          <w:numId w:val="4"/>
        </w:numPr>
        <w:rPr>
          <w:rFonts w:cstheme="minorHAnsi"/>
        </w:rPr>
      </w:pPr>
      <w:r w:rsidRPr="00B23886">
        <w:rPr>
          <w:rFonts w:cstheme="minorHAnsi"/>
        </w:rPr>
        <w:t>İş Kurma-Girişimcilik Kariyer Planlama Semineri: Cezaevi Protokolü kapsamında Hükümlü/</w:t>
      </w:r>
      <w:proofErr w:type="spellStart"/>
      <w:r w:rsidRPr="00B23886">
        <w:rPr>
          <w:rFonts w:cstheme="minorHAnsi"/>
        </w:rPr>
        <w:t>mahkumlular</w:t>
      </w:r>
      <w:proofErr w:type="spellEnd"/>
      <w:r w:rsidRPr="00B23886">
        <w:rPr>
          <w:rFonts w:cstheme="minorHAnsi"/>
        </w:rPr>
        <w:t xml:space="preserve"> için gerçekleştirilmiştir.</w:t>
      </w:r>
    </w:p>
    <w:p w:rsidR="00B23886" w:rsidRDefault="00B23886" w:rsidP="00B23886">
      <w:pPr>
        <w:pStyle w:val="ListeParagraf"/>
        <w:numPr>
          <w:ilvl w:val="0"/>
          <w:numId w:val="4"/>
        </w:numPr>
        <w:rPr>
          <w:rFonts w:cstheme="minorHAnsi"/>
        </w:rPr>
      </w:pPr>
      <w:r w:rsidRPr="00B23886">
        <w:rPr>
          <w:rFonts w:cstheme="minorHAnsi"/>
          <w:color w:val="000000"/>
        </w:rPr>
        <w:t xml:space="preserve">Kişiler Arası Etkili İletişim Semineri: </w:t>
      </w:r>
      <w:r w:rsidRPr="00B23886">
        <w:rPr>
          <w:rFonts w:cstheme="minorHAnsi"/>
        </w:rPr>
        <w:t>Cezaevi Protokolü kapsamında Hükümlü/</w:t>
      </w:r>
      <w:proofErr w:type="spellStart"/>
      <w:r w:rsidRPr="00B23886">
        <w:rPr>
          <w:rFonts w:cstheme="minorHAnsi"/>
        </w:rPr>
        <w:t>mahkumlular</w:t>
      </w:r>
      <w:proofErr w:type="spellEnd"/>
      <w:r w:rsidRPr="00B23886">
        <w:rPr>
          <w:rFonts w:cstheme="minorHAnsi"/>
        </w:rPr>
        <w:t xml:space="preserve"> için gerçekleştirilmiştir.</w:t>
      </w:r>
    </w:p>
    <w:p w:rsidR="00B23886" w:rsidRDefault="00B23886" w:rsidP="00B23886">
      <w:pPr>
        <w:pStyle w:val="ListeParagraf"/>
        <w:numPr>
          <w:ilvl w:val="0"/>
          <w:numId w:val="4"/>
        </w:numPr>
        <w:rPr>
          <w:rFonts w:cstheme="minorHAnsi"/>
        </w:rPr>
      </w:pPr>
      <w:r w:rsidRPr="00B23886">
        <w:rPr>
          <w:rFonts w:cstheme="minorHAnsi"/>
          <w:color w:val="000000"/>
        </w:rPr>
        <w:t xml:space="preserve">Zaman Yönetimi: </w:t>
      </w:r>
      <w:r w:rsidRPr="00B23886">
        <w:rPr>
          <w:rFonts w:cstheme="minorHAnsi"/>
        </w:rPr>
        <w:t>Cezaevi Protokolü kapsamında Hükümlü/</w:t>
      </w:r>
      <w:proofErr w:type="spellStart"/>
      <w:r w:rsidRPr="00B23886">
        <w:rPr>
          <w:rFonts w:cstheme="minorHAnsi"/>
        </w:rPr>
        <w:t>mahkumlular</w:t>
      </w:r>
      <w:proofErr w:type="spellEnd"/>
      <w:r w:rsidRPr="00B23886">
        <w:rPr>
          <w:rFonts w:cstheme="minorHAnsi"/>
        </w:rPr>
        <w:t xml:space="preserve"> için gerçekleştirilmiştir.</w:t>
      </w:r>
    </w:p>
    <w:p w:rsidR="00B23886" w:rsidRPr="00B23886" w:rsidRDefault="00B23886" w:rsidP="00B23886">
      <w:pPr>
        <w:pStyle w:val="ListeParagraf"/>
        <w:numPr>
          <w:ilvl w:val="0"/>
          <w:numId w:val="4"/>
        </w:numPr>
        <w:rPr>
          <w:rFonts w:cstheme="minorHAnsi"/>
        </w:rPr>
      </w:pPr>
      <w:r w:rsidRPr="00B23886">
        <w:rPr>
          <w:rFonts w:cstheme="minorHAnsi"/>
          <w:color w:val="000000"/>
        </w:rPr>
        <w:t xml:space="preserve">İletişim Becerileri: </w:t>
      </w:r>
      <w:r w:rsidRPr="00B23886">
        <w:rPr>
          <w:rFonts w:cstheme="minorHAnsi"/>
        </w:rPr>
        <w:t>Cezaevi Protokolü kapsamında Hükümlü/</w:t>
      </w:r>
      <w:proofErr w:type="spellStart"/>
      <w:r w:rsidRPr="00B23886">
        <w:rPr>
          <w:rFonts w:cstheme="minorHAnsi"/>
        </w:rPr>
        <w:t>mahkumlular</w:t>
      </w:r>
      <w:proofErr w:type="spellEnd"/>
      <w:r w:rsidRPr="00B23886">
        <w:rPr>
          <w:rFonts w:cstheme="minorHAnsi"/>
        </w:rPr>
        <w:t xml:space="preserve"> için gerçekleştirilmiştir.</w:t>
      </w:r>
    </w:p>
    <w:p w:rsidR="00B23886" w:rsidRPr="00B23886" w:rsidRDefault="00B23886" w:rsidP="00B23886">
      <w:pPr>
        <w:ind w:left="360"/>
        <w:rPr>
          <w:rFonts w:cstheme="minorHAnsi"/>
        </w:rPr>
      </w:pPr>
    </w:p>
    <w:sectPr w:rsidR="00B23886" w:rsidRPr="00B238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91159"/>
    <w:multiLevelType w:val="hybridMultilevel"/>
    <w:tmpl w:val="6A0831D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6A618A"/>
    <w:multiLevelType w:val="hybridMultilevel"/>
    <w:tmpl w:val="AED8394A"/>
    <w:lvl w:ilvl="0" w:tplc="942E3438">
      <w:start w:val="1"/>
      <w:numFmt w:val="decimal"/>
      <w:lvlText w:val="%1."/>
      <w:lvlJc w:val="left"/>
      <w:pPr>
        <w:ind w:left="1548" w:hanging="360"/>
      </w:pPr>
      <w:rPr>
        <w:rFonts w:hint="default"/>
      </w:rPr>
    </w:lvl>
    <w:lvl w:ilvl="1" w:tplc="041F0019" w:tentative="1">
      <w:start w:val="1"/>
      <w:numFmt w:val="lowerLetter"/>
      <w:lvlText w:val="%2."/>
      <w:lvlJc w:val="left"/>
      <w:pPr>
        <w:ind w:left="2268" w:hanging="360"/>
      </w:pPr>
    </w:lvl>
    <w:lvl w:ilvl="2" w:tplc="041F001B" w:tentative="1">
      <w:start w:val="1"/>
      <w:numFmt w:val="lowerRoman"/>
      <w:lvlText w:val="%3."/>
      <w:lvlJc w:val="right"/>
      <w:pPr>
        <w:ind w:left="2988" w:hanging="180"/>
      </w:pPr>
    </w:lvl>
    <w:lvl w:ilvl="3" w:tplc="041F000F" w:tentative="1">
      <w:start w:val="1"/>
      <w:numFmt w:val="decimal"/>
      <w:lvlText w:val="%4."/>
      <w:lvlJc w:val="left"/>
      <w:pPr>
        <w:ind w:left="3708" w:hanging="360"/>
      </w:pPr>
    </w:lvl>
    <w:lvl w:ilvl="4" w:tplc="041F0019" w:tentative="1">
      <w:start w:val="1"/>
      <w:numFmt w:val="lowerLetter"/>
      <w:lvlText w:val="%5."/>
      <w:lvlJc w:val="left"/>
      <w:pPr>
        <w:ind w:left="4428" w:hanging="360"/>
      </w:pPr>
    </w:lvl>
    <w:lvl w:ilvl="5" w:tplc="041F001B" w:tentative="1">
      <w:start w:val="1"/>
      <w:numFmt w:val="lowerRoman"/>
      <w:lvlText w:val="%6."/>
      <w:lvlJc w:val="right"/>
      <w:pPr>
        <w:ind w:left="5148" w:hanging="180"/>
      </w:pPr>
    </w:lvl>
    <w:lvl w:ilvl="6" w:tplc="041F000F" w:tentative="1">
      <w:start w:val="1"/>
      <w:numFmt w:val="decimal"/>
      <w:lvlText w:val="%7."/>
      <w:lvlJc w:val="left"/>
      <w:pPr>
        <w:ind w:left="5868" w:hanging="360"/>
      </w:pPr>
    </w:lvl>
    <w:lvl w:ilvl="7" w:tplc="041F0019" w:tentative="1">
      <w:start w:val="1"/>
      <w:numFmt w:val="lowerLetter"/>
      <w:lvlText w:val="%8."/>
      <w:lvlJc w:val="left"/>
      <w:pPr>
        <w:ind w:left="6588" w:hanging="360"/>
      </w:pPr>
    </w:lvl>
    <w:lvl w:ilvl="8" w:tplc="041F001B" w:tentative="1">
      <w:start w:val="1"/>
      <w:numFmt w:val="lowerRoman"/>
      <w:lvlText w:val="%9."/>
      <w:lvlJc w:val="right"/>
      <w:pPr>
        <w:ind w:left="7308" w:hanging="180"/>
      </w:pPr>
    </w:lvl>
  </w:abstractNum>
  <w:abstractNum w:abstractNumId="2" w15:restartNumberingAfterBreak="0">
    <w:nsid w:val="1BF116A4"/>
    <w:multiLevelType w:val="hybridMultilevel"/>
    <w:tmpl w:val="18CC9CEC"/>
    <w:lvl w:ilvl="0" w:tplc="041F000F">
      <w:start w:val="1"/>
      <w:numFmt w:val="decimal"/>
      <w:lvlText w:val="%1."/>
      <w:lvlJc w:val="left"/>
      <w:pPr>
        <w:ind w:left="1548" w:hanging="360"/>
      </w:pPr>
      <w:rPr>
        <w:rFonts w:hint="default"/>
      </w:rPr>
    </w:lvl>
    <w:lvl w:ilvl="1" w:tplc="041F0019">
      <w:start w:val="1"/>
      <w:numFmt w:val="lowerLetter"/>
      <w:lvlText w:val="%2."/>
      <w:lvlJc w:val="left"/>
      <w:pPr>
        <w:ind w:left="2268" w:hanging="360"/>
      </w:pPr>
    </w:lvl>
    <w:lvl w:ilvl="2" w:tplc="041F001B" w:tentative="1">
      <w:start w:val="1"/>
      <w:numFmt w:val="lowerRoman"/>
      <w:lvlText w:val="%3."/>
      <w:lvlJc w:val="right"/>
      <w:pPr>
        <w:ind w:left="2988" w:hanging="180"/>
      </w:pPr>
    </w:lvl>
    <w:lvl w:ilvl="3" w:tplc="041F000F" w:tentative="1">
      <w:start w:val="1"/>
      <w:numFmt w:val="decimal"/>
      <w:lvlText w:val="%4."/>
      <w:lvlJc w:val="left"/>
      <w:pPr>
        <w:ind w:left="3708" w:hanging="360"/>
      </w:pPr>
    </w:lvl>
    <w:lvl w:ilvl="4" w:tplc="041F0019" w:tentative="1">
      <w:start w:val="1"/>
      <w:numFmt w:val="lowerLetter"/>
      <w:lvlText w:val="%5."/>
      <w:lvlJc w:val="left"/>
      <w:pPr>
        <w:ind w:left="4428" w:hanging="360"/>
      </w:pPr>
    </w:lvl>
    <w:lvl w:ilvl="5" w:tplc="041F001B" w:tentative="1">
      <w:start w:val="1"/>
      <w:numFmt w:val="lowerRoman"/>
      <w:lvlText w:val="%6."/>
      <w:lvlJc w:val="right"/>
      <w:pPr>
        <w:ind w:left="5148" w:hanging="180"/>
      </w:pPr>
    </w:lvl>
    <w:lvl w:ilvl="6" w:tplc="041F000F" w:tentative="1">
      <w:start w:val="1"/>
      <w:numFmt w:val="decimal"/>
      <w:lvlText w:val="%7."/>
      <w:lvlJc w:val="left"/>
      <w:pPr>
        <w:ind w:left="5868" w:hanging="360"/>
      </w:pPr>
    </w:lvl>
    <w:lvl w:ilvl="7" w:tplc="041F0019" w:tentative="1">
      <w:start w:val="1"/>
      <w:numFmt w:val="lowerLetter"/>
      <w:lvlText w:val="%8."/>
      <w:lvlJc w:val="left"/>
      <w:pPr>
        <w:ind w:left="6588" w:hanging="360"/>
      </w:pPr>
    </w:lvl>
    <w:lvl w:ilvl="8" w:tplc="041F001B" w:tentative="1">
      <w:start w:val="1"/>
      <w:numFmt w:val="lowerRoman"/>
      <w:lvlText w:val="%9."/>
      <w:lvlJc w:val="right"/>
      <w:pPr>
        <w:ind w:left="7308" w:hanging="180"/>
      </w:pPr>
    </w:lvl>
  </w:abstractNum>
  <w:abstractNum w:abstractNumId="3" w15:restartNumberingAfterBreak="0">
    <w:nsid w:val="1F967646"/>
    <w:multiLevelType w:val="hybridMultilevel"/>
    <w:tmpl w:val="796822EE"/>
    <w:lvl w:ilvl="0" w:tplc="6F78DF52">
      <w:start w:val="1"/>
      <w:numFmt w:val="upperLetter"/>
      <w:lvlText w:val="%1."/>
      <w:lvlJc w:val="left"/>
      <w:pPr>
        <w:ind w:left="7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9D22F5E">
      <w:start w:val="1"/>
      <w:numFmt w:val="lowerLetter"/>
      <w:lvlText w:val="%2."/>
      <w:lvlJc w:val="left"/>
      <w:pPr>
        <w:ind w:left="11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9EE8FBA">
      <w:start w:val="1"/>
      <w:numFmt w:val="lowerRoman"/>
      <w:lvlText w:val="%3"/>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AE2D208">
      <w:start w:val="1"/>
      <w:numFmt w:val="decimal"/>
      <w:lvlText w:val="%4"/>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1F4E6F8">
      <w:start w:val="1"/>
      <w:numFmt w:val="lowerLetter"/>
      <w:lvlText w:val="%5"/>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E22677C">
      <w:start w:val="1"/>
      <w:numFmt w:val="lowerRoman"/>
      <w:lvlText w:val="%6"/>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9E802E4">
      <w:start w:val="1"/>
      <w:numFmt w:val="decimal"/>
      <w:lvlText w:val="%7"/>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0609C40">
      <w:start w:val="1"/>
      <w:numFmt w:val="lowerLetter"/>
      <w:lvlText w:val="%8"/>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EC2623E">
      <w:start w:val="1"/>
      <w:numFmt w:val="lowerRoman"/>
      <w:lvlText w:val="%9"/>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D0543D7"/>
    <w:multiLevelType w:val="hybridMultilevel"/>
    <w:tmpl w:val="796822EE"/>
    <w:lvl w:ilvl="0" w:tplc="6F78DF52">
      <w:start w:val="1"/>
      <w:numFmt w:val="upperLetter"/>
      <w:lvlText w:val="%1."/>
      <w:lvlJc w:val="left"/>
      <w:pPr>
        <w:ind w:left="7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9D22F5E">
      <w:start w:val="1"/>
      <w:numFmt w:val="lowerLetter"/>
      <w:lvlText w:val="%2."/>
      <w:lvlJc w:val="left"/>
      <w:pPr>
        <w:ind w:left="11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9EE8FBA">
      <w:start w:val="1"/>
      <w:numFmt w:val="lowerRoman"/>
      <w:lvlText w:val="%3"/>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AE2D208">
      <w:start w:val="1"/>
      <w:numFmt w:val="decimal"/>
      <w:lvlText w:val="%4"/>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1F4E6F8">
      <w:start w:val="1"/>
      <w:numFmt w:val="lowerLetter"/>
      <w:lvlText w:val="%5"/>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E22677C">
      <w:start w:val="1"/>
      <w:numFmt w:val="lowerRoman"/>
      <w:lvlText w:val="%6"/>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9E802E4">
      <w:start w:val="1"/>
      <w:numFmt w:val="decimal"/>
      <w:lvlText w:val="%7"/>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0609C40">
      <w:start w:val="1"/>
      <w:numFmt w:val="lowerLetter"/>
      <w:lvlText w:val="%8"/>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EC2623E">
      <w:start w:val="1"/>
      <w:numFmt w:val="lowerRoman"/>
      <w:lvlText w:val="%9"/>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FEC3A17"/>
    <w:multiLevelType w:val="hybridMultilevel"/>
    <w:tmpl w:val="EE70E2D8"/>
    <w:lvl w:ilvl="0" w:tplc="059A4128">
      <w:start w:val="9"/>
      <w:numFmt w:val="lowerLetter"/>
      <w:lvlText w:val="%1."/>
      <w:lvlJc w:val="left"/>
      <w:pPr>
        <w:ind w:left="1548" w:hanging="360"/>
      </w:pPr>
      <w:rPr>
        <w:rFonts w:hint="default"/>
      </w:rPr>
    </w:lvl>
    <w:lvl w:ilvl="1" w:tplc="041F0019" w:tentative="1">
      <w:start w:val="1"/>
      <w:numFmt w:val="lowerLetter"/>
      <w:lvlText w:val="%2."/>
      <w:lvlJc w:val="left"/>
      <w:pPr>
        <w:ind w:left="2268" w:hanging="360"/>
      </w:pPr>
    </w:lvl>
    <w:lvl w:ilvl="2" w:tplc="041F001B" w:tentative="1">
      <w:start w:val="1"/>
      <w:numFmt w:val="lowerRoman"/>
      <w:lvlText w:val="%3."/>
      <w:lvlJc w:val="right"/>
      <w:pPr>
        <w:ind w:left="2988" w:hanging="180"/>
      </w:pPr>
    </w:lvl>
    <w:lvl w:ilvl="3" w:tplc="041F000F" w:tentative="1">
      <w:start w:val="1"/>
      <w:numFmt w:val="decimal"/>
      <w:lvlText w:val="%4."/>
      <w:lvlJc w:val="left"/>
      <w:pPr>
        <w:ind w:left="3708" w:hanging="360"/>
      </w:pPr>
    </w:lvl>
    <w:lvl w:ilvl="4" w:tplc="041F0019" w:tentative="1">
      <w:start w:val="1"/>
      <w:numFmt w:val="lowerLetter"/>
      <w:lvlText w:val="%5."/>
      <w:lvlJc w:val="left"/>
      <w:pPr>
        <w:ind w:left="4428" w:hanging="360"/>
      </w:pPr>
    </w:lvl>
    <w:lvl w:ilvl="5" w:tplc="041F001B" w:tentative="1">
      <w:start w:val="1"/>
      <w:numFmt w:val="lowerRoman"/>
      <w:lvlText w:val="%6."/>
      <w:lvlJc w:val="right"/>
      <w:pPr>
        <w:ind w:left="5148" w:hanging="180"/>
      </w:pPr>
    </w:lvl>
    <w:lvl w:ilvl="6" w:tplc="041F000F" w:tentative="1">
      <w:start w:val="1"/>
      <w:numFmt w:val="decimal"/>
      <w:lvlText w:val="%7."/>
      <w:lvlJc w:val="left"/>
      <w:pPr>
        <w:ind w:left="5868" w:hanging="360"/>
      </w:pPr>
    </w:lvl>
    <w:lvl w:ilvl="7" w:tplc="041F0019" w:tentative="1">
      <w:start w:val="1"/>
      <w:numFmt w:val="lowerLetter"/>
      <w:lvlText w:val="%8."/>
      <w:lvlJc w:val="left"/>
      <w:pPr>
        <w:ind w:left="6588" w:hanging="360"/>
      </w:pPr>
    </w:lvl>
    <w:lvl w:ilvl="8" w:tplc="041F001B" w:tentative="1">
      <w:start w:val="1"/>
      <w:numFmt w:val="lowerRoman"/>
      <w:lvlText w:val="%9."/>
      <w:lvlJc w:val="right"/>
      <w:pPr>
        <w:ind w:left="7308" w:hanging="180"/>
      </w:pPr>
    </w:lvl>
  </w:abstractNum>
  <w:abstractNum w:abstractNumId="6" w15:restartNumberingAfterBreak="0">
    <w:nsid w:val="351A6A06"/>
    <w:multiLevelType w:val="hybridMultilevel"/>
    <w:tmpl w:val="FD183F9E"/>
    <w:lvl w:ilvl="0" w:tplc="041F000F">
      <w:start w:val="1"/>
      <w:numFmt w:val="decimal"/>
      <w:lvlText w:val="%1."/>
      <w:lvlJc w:val="left"/>
      <w:pPr>
        <w:ind w:left="1548" w:hanging="360"/>
      </w:pPr>
      <w:rPr>
        <w:rFonts w:hint="default"/>
      </w:rPr>
    </w:lvl>
    <w:lvl w:ilvl="1" w:tplc="041F0019" w:tentative="1">
      <w:start w:val="1"/>
      <w:numFmt w:val="lowerLetter"/>
      <w:lvlText w:val="%2."/>
      <w:lvlJc w:val="left"/>
      <w:pPr>
        <w:ind w:left="2268" w:hanging="360"/>
      </w:pPr>
    </w:lvl>
    <w:lvl w:ilvl="2" w:tplc="041F001B" w:tentative="1">
      <w:start w:val="1"/>
      <w:numFmt w:val="lowerRoman"/>
      <w:lvlText w:val="%3."/>
      <w:lvlJc w:val="right"/>
      <w:pPr>
        <w:ind w:left="2988" w:hanging="180"/>
      </w:pPr>
    </w:lvl>
    <w:lvl w:ilvl="3" w:tplc="041F000F" w:tentative="1">
      <w:start w:val="1"/>
      <w:numFmt w:val="decimal"/>
      <w:lvlText w:val="%4."/>
      <w:lvlJc w:val="left"/>
      <w:pPr>
        <w:ind w:left="3708" w:hanging="360"/>
      </w:pPr>
    </w:lvl>
    <w:lvl w:ilvl="4" w:tplc="041F0019" w:tentative="1">
      <w:start w:val="1"/>
      <w:numFmt w:val="lowerLetter"/>
      <w:lvlText w:val="%5."/>
      <w:lvlJc w:val="left"/>
      <w:pPr>
        <w:ind w:left="4428" w:hanging="360"/>
      </w:pPr>
    </w:lvl>
    <w:lvl w:ilvl="5" w:tplc="041F001B" w:tentative="1">
      <w:start w:val="1"/>
      <w:numFmt w:val="lowerRoman"/>
      <w:lvlText w:val="%6."/>
      <w:lvlJc w:val="right"/>
      <w:pPr>
        <w:ind w:left="5148" w:hanging="180"/>
      </w:pPr>
    </w:lvl>
    <w:lvl w:ilvl="6" w:tplc="041F000F" w:tentative="1">
      <w:start w:val="1"/>
      <w:numFmt w:val="decimal"/>
      <w:lvlText w:val="%7."/>
      <w:lvlJc w:val="left"/>
      <w:pPr>
        <w:ind w:left="5868" w:hanging="360"/>
      </w:pPr>
    </w:lvl>
    <w:lvl w:ilvl="7" w:tplc="041F0019" w:tentative="1">
      <w:start w:val="1"/>
      <w:numFmt w:val="lowerLetter"/>
      <w:lvlText w:val="%8."/>
      <w:lvlJc w:val="left"/>
      <w:pPr>
        <w:ind w:left="6588" w:hanging="360"/>
      </w:pPr>
    </w:lvl>
    <w:lvl w:ilvl="8" w:tplc="041F001B" w:tentative="1">
      <w:start w:val="1"/>
      <w:numFmt w:val="lowerRoman"/>
      <w:lvlText w:val="%9."/>
      <w:lvlJc w:val="right"/>
      <w:pPr>
        <w:ind w:left="7308" w:hanging="180"/>
      </w:pPr>
    </w:lvl>
  </w:abstractNum>
  <w:abstractNum w:abstractNumId="7" w15:restartNumberingAfterBreak="0">
    <w:nsid w:val="740533C8"/>
    <w:multiLevelType w:val="hybridMultilevel"/>
    <w:tmpl w:val="3D2E75EE"/>
    <w:lvl w:ilvl="0" w:tplc="B4CEBB12">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FFE7C59"/>
    <w:multiLevelType w:val="hybridMultilevel"/>
    <w:tmpl w:val="DD1E52E0"/>
    <w:lvl w:ilvl="0" w:tplc="F69A05E8">
      <w:start w:val="2"/>
      <w:numFmt w:val="lowerLetter"/>
      <w:lvlText w:val="%1."/>
      <w:lvlJc w:val="left"/>
      <w:pPr>
        <w:ind w:left="1548" w:hanging="360"/>
      </w:pPr>
      <w:rPr>
        <w:rFonts w:eastAsia="Calibri" w:hint="default"/>
        <w:b/>
      </w:rPr>
    </w:lvl>
    <w:lvl w:ilvl="1" w:tplc="041F0019">
      <w:start w:val="1"/>
      <w:numFmt w:val="lowerLetter"/>
      <w:lvlText w:val="%2."/>
      <w:lvlJc w:val="left"/>
      <w:pPr>
        <w:ind w:left="2268" w:hanging="360"/>
      </w:pPr>
    </w:lvl>
    <w:lvl w:ilvl="2" w:tplc="041F001B" w:tentative="1">
      <w:start w:val="1"/>
      <w:numFmt w:val="lowerRoman"/>
      <w:lvlText w:val="%3."/>
      <w:lvlJc w:val="right"/>
      <w:pPr>
        <w:ind w:left="2988" w:hanging="180"/>
      </w:pPr>
    </w:lvl>
    <w:lvl w:ilvl="3" w:tplc="041F000F" w:tentative="1">
      <w:start w:val="1"/>
      <w:numFmt w:val="decimal"/>
      <w:lvlText w:val="%4."/>
      <w:lvlJc w:val="left"/>
      <w:pPr>
        <w:ind w:left="3708" w:hanging="360"/>
      </w:pPr>
    </w:lvl>
    <w:lvl w:ilvl="4" w:tplc="041F0019" w:tentative="1">
      <w:start w:val="1"/>
      <w:numFmt w:val="lowerLetter"/>
      <w:lvlText w:val="%5."/>
      <w:lvlJc w:val="left"/>
      <w:pPr>
        <w:ind w:left="4428" w:hanging="360"/>
      </w:pPr>
    </w:lvl>
    <w:lvl w:ilvl="5" w:tplc="041F001B" w:tentative="1">
      <w:start w:val="1"/>
      <w:numFmt w:val="lowerRoman"/>
      <w:lvlText w:val="%6."/>
      <w:lvlJc w:val="right"/>
      <w:pPr>
        <w:ind w:left="5148" w:hanging="180"/>
      </w:pPr>
    </w:lvl>
    <w:lvl w:ilvl="6" w:tplc="041F000F" w:tentative="1">
      <w:start w:val="1"/>
      <w:numFmt w:val="decimal"/>
      <w:lvlText w:val="%7."/>
      <w:lvlJc w:val="left"/>
      <w:pPr>
        <w:ind w:left="5868" w:hanging="360"/>
      </w:pPr>
    </w:lvl>
    <w:lvl w:ilvl="7" w:tplc="041F0019" w:tentative="1">
      <w:start w:val="1"/>
      <w:numFmt w:val="lowerLetter"/>
      <w:lvlText w:val="%8."/>
      <w:lvlJc w:val="left"/>
      <w:pPr>
        <w:ind w:left="6588" w:hanging="360"/>
      </w:pPr>
    </w:lvl>
    <w:lvl w:ilvl="8" w:tplc="041F001B" w:tentative="1">
      <w:start w:val="1"/>
      <w:numFmt w:val="lowerRoman"/>
      <w:lvlText w:val="%9."/>
      <w:lvlJc w:val="right"/>
      <w:pPr>
        <w:ind w:left="7308" w:hanging="180"/>
      </w:pPr>
    </w:lvl>
  </w:abstractNum>
  <w:num w:numId="1">
    <w:abstractNumId w:val="0"/>
  </w:num>
  <w:num w:numId="2">
    <w:abstractNumId w:val="3"/>
  </w:num>
  <w:num w:numId="3">
    <w:abstractNumId w:val="4"/>
  </w:num>
  <w:num w:numId="4">
    <w:abstractNumId w:val="7"/>
  </w:num>
  <w:num w:numId="5">
    <w:abstractNumId w:val="1"/>
  </w:num>
  <w:num w:numId="6">
    <w:abstractNumId w:val="6"/>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77"/>
    <w:rsid w:val="00057CAA"/>
    <w:rsid w:val="000F2A17"/>
    <w:rsid w:val="00117B20"/>
    <w:rsid w:val="001224E9"/>
    <w:rsid w:val="00146A28"/>
    <w:rsid w:val="00157220"/>
    <w:rsid w:val="002300CC"/>
    <w:rsid w:val="00265285"/>
    <w:rsid w:val="00280EC4"/>
    <w:rsid w:val="00386588"/>
    <w:rsid w:val="003F475E"/>
    <w:rsid w:val="00616CAD"/>
    <w:rsid w:val="00706977"/>
    <w:rsid w:val="009D75AF"/>
    <w:rsid w:val="00AC7FE7"/>
    <w:rsid w:val="00B23886"/>
    <w:rsid w:val="00B807CF"/>
    <w:rsid w:val="00E5258E"/>
    <w:rsid w:val="00EC16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04DEE"/>
  <w15:chartTrackingRefBased/>
  <w15:docId w15:val="{C4C02D8B-3767-4AB9-90BC-9ADA1FA6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88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706977"/>
    <w:pPr>
      <w:spacing w:after="0" w:line="240" w:lineRule="auto"/>
    </w:pPr>
    <w:rPr>
      <w:rFonts w:eastAsiaTheme="minorEastAsia"/>
      <w:lang w:eastAsia="tr-TR"/>
    </w:rPr>
    <w:tblPr>
      <w:tblCellMar>
        <w:top w:w="0" w:type="dxa"/>
        <w:left w:w="0" w:type="dxa"/>
        <w:bottom w:w="0" w:type="dxa"/>
        <w:right w:w="0" w:type="dxa"/>
      </w:tblCellMar>
    </w:tblPr>
  </w:style>
  <w:style w:type="paragraph" w:styleId="ListeParagraf">
    <w:name w:val="List Paragraph"/>
    <w:basedOn w:val="Normal"/>
    <w:uiPriority w:val="34"/>
    <w:qFormat/>
    <w:rsid w:val="00706977"/>
    <w:pPr>
      <w:ind w:left="720"/>
      <w:contextualSpacing/>
    </w:pPr>
  </w:style>
  <w:style w:type="character" w:styleId="Gl">
    <w:name w:val="Strong"/>
    <w:basedOn w:val="VarsaylanParagrafYazTipi"/>
    <w:uiPriority w:val="22"/>
    <w:qFormat/>
    <w:rsid w:val="00117B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20487">
      <w:bodyDiv w:val="1"/>
      <w:marLeft w:val="0"/>
      <w:marRight w:val="0"/>
      <w:marTop w:val="0"/>
      <w:marBottom w:val="0"/>
      <w:divBdr>
        <w:top w:val="none" w:sz="0" w:space="0" w:color="auto"/>
        <w:left w:val="none" w:sz="0" w:space="0" w:color="auto"/>
        <w:bottom w:val="none" w:sz="0" w:space="0" w:color="auto"/>
        <w:right w:val="none" w:sz="0" w:space="0" w:color="auto"/>
      </w:divBdr>
    </w:div>
    <w:div w:id="787311581">
      <w:bodyDiv w:val="1"/>
      <w:marLeft w:val="0"/>
      <w:marRight w:val="0"/>
      <w:marTop w:val="0"/>
      <w:marBottom w:val="0"/>
      <w:divBdr>
        <w:top w:val="none" w:sz="0" w:space="0" w:color="auto"/>
        <w:left w:val="none" w:sz="0" w:space="0" w:color="auto"/>
        <w:bottom w:val="none" w:sz="0" w:space="0" w:color="auto"/>
        <w:right w:val="none" w:sz="0" w:space="0" w:color="auto"/>
      </w:divBdr>
    </w:div>
    <w:div w:id="200331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5</Pages>
  <Words>927</Words>
  <Characters>5286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EMRULLAH TEKİN</dc:creator>
  <cp:keywords/>
  <dc:description/>
  <cp:lastModifiedBy>EMRULLAH TEKİN</cp:lastModifiedBy>
  <cp:revision>9</cp:revision>
  <dcterms:created xsi:type="dcterms:W3CDTF">2024-01-12T09:54:00Z</dcterms:created>
  <dcterms:modified xsi:type="dcterms:W3CDTF">2024-01-18T12:14:00Z</dcterms:modified>
</cp:coreProperties>
</file>